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038AD1" w14:textId="605EB72C" w:rsidR="003321AF" w:rsidRDefault="00C8090C" w:rsidP="0088532D">
      <w:pPr>
        <w:jc w:val="center"/>
        <w:rPr>
          <w:b/>
          <w:sz w:val="28"/>
          <w:szCs w:val="28"/>
        </w:rPr>
      </w:pPr>
      <w:r>
        <w:rPr>
          <w:noProof/>
        </w:rPr>
        <w:drawing>
          <wp:anchor distT="0" distB="0" distL="114300" distR="114300" simplePos="0" relativeHeight="251658240" behindDoc="0" locked="0" layoutInCell="1" allowOverlap="1" wp14:anchorId="7B3E2274" wp14:editId="360E5EFC">
            <wp:simplePos x="0" y="0"/>
            <wp:positionH relativeFrom="column">
              <wp:posOffset>6162675</wp:posOffset>
            </wp:positionH>
            <wp:positionV relativeFrom="paragraph">
              <wp:posOffset>42545</wp:posOffset>
            </wp:positionV>
            <wp:extent cx="923925" cy="98869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23925" cy="98869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0" locked="0" layoutInCell="1" allowOverlap="1" wp14:anchorId="19BCBDC5" wp14:editId="14BAA0EC">
            <wp:simplePos x="0" y="0"/>
            <wp:positionH relativeFrom="column">
              <wp:posOffset>106045</wp:posOffset>
            </wp:positionH>
            <wp:positionV relativeFrom="paragraph">
              <wp:posOffset>141605</wp:posOffset>
            </wp:positionV>
            <wp:extent cx="1152525" cy="552450"/>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52525" cy="552450"/>
                    </a:xfrm>
                    <a:prstGeom prst="rect">
                      <a:avLst/>
                    </a:prstGeom>
                    <a:noFill/>
                  </pic:spPr>
                </pic:pic>
              </a:graphicData>
            </a:graphic>
            <wp14:sizeRelH relativeFrom="page">
              <wp14:pctWidth>0</wp14:pctWidth>
            </wp14:sizeRelH>
            <wp14:sizeRelV relativeFrom="page">
              <wp14:pctHeight>0</wp14:pctHeight>
            </wp14:sizeRelV>
          </wp:anchor>
        </w:drawing>
      </w:r>
    </w:p>
    <w:p w14:paraId="01F164FF" w14:textId="6DCD0836" w:rsidR="00B23797" w:rsidRPr="00162B30" w:rsidRDefault="00E61DD1" w:rsidP="0088532D">
      <w:pPr>
        <w:jc w:val="center"/>
        <w:rPr>
          <w:b/>
          <w:sz w:val="28"/>
          <w:szCs w:val="28"/>
        </w:rPr>
      </w:pPr>
      <w:r w:rsidRPr="00162B30">
        <w:rPr>
          <w:b/>
          <w:sz w:val="28"/>
          <w:szCs w:val="28"/>
        </w:rPr>
        <w:t>20</w:t>
      </w:r>
      <w:r w:rsidR="00C82BBE" w:rsidRPr="00162B30">
        <w:rPr>
          <w:b/>
          <w:sz w:val="28"/>
          <w:szCs w:val="28"/>
        </w:rPr>
        <w:t>2</w:t>
      </w:r>
      <w:r w:rsidR="00536957" w:rsidRPr="00162B30">
        <w:rPr>
          <w:b/>
          <w:sz w:val="28"/>
          <w:szCs w:val="28"/>
        </w:rPr>
        <w:t>4</w:t>
      </w:r>
      <w:r w:rsidR="00493E86" w:rsidRPr="00162B30">
        <w:rPr>
          <w:b/>
          <w:sz w:val="28"/>
          <w:szCs w:val="28"/>
        </w:rPr>
        <w:t xml:space="preserve"> </w:t>
      </w:r>
      <w:r w:rsidR="00DD2C9F" w:rsidRPr="00162B30">
        <w:rPr>
          <w:b/>
          <w:sz w:val="28"/>
          <w:szCs w:val="28"/>
        </w:rPr>
        <w:t>STALL APPLICATION</w:t>
      </w:r>
    </w:p>
    <w:p w14:paraId="24BC41DC" w14:textId="1C5D187E" w:rsidR="00544A75" w:rsidRPr="00162B30" w:rsidRDefault="00964BB7" w:rsidP="00964BB7">
      <w:pPr>
        <w:pStyle w:val="Heading3"/>
        <w:tabs>
          <w:tab w:val="left" w:pos="300"/>
          <w:tab w:val="center" w:pos="5670"/>
        </w:tabs>
        <w:rPr>
          <w:sz w:val="28"/>
          <w:szCs w:val="28"/>
        </w:rPr>
      </w:pPr>
      <w:r w:rsidRPr="00162B30">
        <w:rPr>
          <w:sz w:val="28"/>
          <w:szCs w:val="28"/>
        </w:rPr>
        <w:tab/>
      </w:r>
      <w:r w:rsidRPr="00162B30">
        <w:rPr>
          <w:sz w:val="28"/>
          <w:szCs w:val="28"/>
        </w:rPr>
        <w:tab/>
      </w:r>
      <w:r w:rsidR="00B23797" w:rsidRPr="00162B30">
        <w:rPr>
          <w:sz w:val="28"/>
          <w:szCs w:val="28"/>
        </w:rPr>
        <w:t xml:space="preserve">  </w:t>
      </w:r>
      <w:r w:rsidR="00E61DD1" w:rsidRPr="00162B30">
        <w:rPr>
          <w:sz w:val="24"/>
          <w:szCs w:val="24"/>
        </w:rPr>
        <w:t>20</w:t>
      </w:r>
      <w:r w:rsidR="00C82BBE" w:rsidRPr="00162B30">
        <w:rPr>
          <w:sz w:val="24"/>
          <w:szCs w:val="24"/>
        </w:rPr>
        <w:t>2</w:t>
      </w:r>
      <w:r w:rsidR="00536957" w:rsidRPr="00162B30">
        <w:rPr>
          <w:sz w:val="24"/>
          <w:szCs w:val="24"/>
        </w:rPr>
        <w:t>4</w:t>
      </w:r>
      <w:r w:rsidR="00DD2C9F" w:rsidRPr="00162B30">
        <w:rPr>
          <w:sz w:val="24"/>
          <w:szCs w:val="24"/>
        </w:rPr>
        <w:t xml:space="preserve"> </w:t>
      </w:r>
      <w:r w:rsidR="007C5B2E" w:rsidRPr="00162B30">
        <w:rPr>
          <w:sz w:val="24"/>
          <w:szCs w:val="24"/>
        </w:rPr>
        <w:t xml:space="preserve">Live Racing </w:t>
      </w:r>
      <w:r w:rsidR="00544A75" w:rsidRPr="00162B30">
        <w:rPr>
          <w:sz w:val="24"/>
          <w:szCs w:val="24"/>
        </w:rPr>
        <w:t>Season</w:t>
      </w:r>
    </w:p>
    <w:p w14:paraId="653769BE" w14:textId="485A7B3B" w:rsidR="00B23797" w:rsidRPr="00162B30" w:rsidRDefault="00DD2C9F">
      <w:pPr>
        <w:pStyle w:val="Heading3"/>
        <w:jc w:val="center"/>
        <w:rPr>
          <w:sz w:val="24"/>
          <w:szCs w:val="24"/>
        </w:rPr>
      </w:pPr>
      <w:r w:rsidRPr="00162B30">
        <w:rPr>
          <w:sz w:val="24"/>
          <w:szCs w:val="24"/>
        </w:rPr>
        <w:t xml:space="preserve"> </w:t>
      </w:r>
    </w:p>
    <w:p w14:paraId="19E0802F" w14:textId="77777777" w:rsidR="00B23797" w:rsidRPr="00162B30" w:rsidRDefault="00B23797">
      <w:pPr>
        <w:pStyle w:val="Heading1"/>
        <w:keepNext/>
        <w:jc w:val="center"/>
        <w:rPr>
          <w:sz w:val="16"/>
          <w:szCs w:val="16"/>
        </w:rPr>
      </w:pPr>
    </w:p>
    <w:p w14:paraId="54A23C9A" w14:textId="6B58596D" w:rsidR="00B23797" w:rsidRPr="0088532D" w:rsidRDefault="00B23797">
      <w:pPr>
        <w:jc w:val="center"/>
        <w:rPr>
          <w:b/>
          <w:bCs/>
          <w:sz w:val="22"/>
          <w:szCs w:val="22"/>
        </w:rPr>
      </w:pPr>
      <w:r w:rsidRPr="00162B30">
        <w:rPr>
          <w:b/>
          <w:bCs/>
          <w:sz w:val="22"/>
          <w:szCs w:val="22"/>
        </w:rPr>
        <w:t>DEADLINE</w:t>
      </w:r>
      <w:r w:rsidR="00DD2C9F" w:rsidRPr="00162B30">
        <w:rPr>
          <w:b/>
          <w:bCs/>
          <w:sz w:val="22"/>
          <w:szCs w:val="22"/>
        </w:rPr>
        <w:t xml:space="preserve"> TO SUBMIT STALL APPLICATION</w:t>
      </w:r>
      <w:r w:rsidRPr="00162B30">
        <w:rPr>
          <w:b/>
          <w:bCs/>
          <w:sz w:val="22"/>
          <w:szCs w:val="22"/>
        </w:rPr>
        <w:t xml:space="preserve">:  </w:t>
      </w:r>
      <w:r w:rsidR="001820D5" w:rsidRPr="00162B30">
        <w:rPr>
          <w:b/>
          <w:bCs/>
          <w:sz w:val="22"/>
          <w:szCs w:val="22"/>
        </w:rPr>
        <w:t>Fri</w:t>
      </w:r>
      <w:r w:rsidR="00FA0738" w:rsidRPr="00162B30">
        <w:rPr>
          <w:b/>
          <w:bCs/>
          <w:sz w:val="22"/>
          <w:szCs w:val="22"/>
        </w:rPr>
        <w:t>day,</w:t>
      </w:r>
      <w:r w:rsidRPr="00162B30">
        <w:rPr>
          <w:b/>
          <w:bCs/>
          <w:sz w:val="22"/>
          <w:szCs w:val="22"/>
        </w:rPr>
        <w:t xml:space="preserve"> </w:t>
      </w:r>
      <w:r w:rsidR="00E61DD1" w:rsidRPr="00162B30">
        <w:rPr>
          <w:b/>
          <w:bCs/>
          <w:sz w:val="22"/>
          <w:szCs w:val="22"/>
        </w:rPr>
        <w:t xml:space="preserve">March </w:t>
      </w:r>
      <w:r w:rsidR="00536957" w:rsidRPr="00162B30">
        <w:rPr>
          <w:b/>
          <w:bCs/>
          <w:sz w:val="22"/>
          <w:szCs w:val="22"/>
        </w:rPr>
        <w:t>1</w:t>
      </w:r>
      <w:r w:rsidR="00E61DD1" w:rsidRPr="00162B30">
        <w:rPr>
          <w:b/>
          <w:bCs/>
          <w:sz w:val="22"/>
          <w:szCs w:val="22"/>
        </w:rPr>
        <w:t>,</w:t>
      </w:r>
      <w:r w:rsidR="007C5B2E" w:rsidRPr="00162B30">
        <w:rPr>
          <w:b/>
          <w:bCs/>
          <w:sz w:val="22"/>
          <w:szCs w:val="22"/>
        </w:rPr>
        <w:t xml:space="preserve"> </w:t>
      </w:r>
      <w:r w:rsidRPr="00162B30">
        <w:rPr>
          <w:b/>
          <w:bCs/>
          <w:sz w:val="22"/>
          <w:szCs w:val="22"/>
        </w:rPr>
        <w:t>20</w:t>
      </w:r>
      <w:r w:rsidR="00C82BBE" w:rsidRPr="00162B30">
        <w:rPr>
          <w:b/>
          <w:bCs/>
          <w:sz w:val="22"/>
          <w:szCs w:val="22"/>
        </w:rPr>
        <w:t>2</w:t>
      </w:r>
      <w:r w:rsidR="00536957" w:rsidRPr="00162B30">
        <w:rPr>
          <w:b/>
          <w:bCs/>
          <w:sz w:val="22"/>
          <w:szCs w:val="22"/>
        </w:rPr>
        <w:t>4</w:t>
      </w:r>
    </w:p>
    <w:p w14:paraId="6EFBBC41" w14:textId="77777777" w:rsidR="0076387F" w:rsidRPr="0076387F" w:rsidRDefault="0076387F">
      <w:pPr>
        <w:jc w:val="center"/>
        <w:rPr>
          <w:b/>
          <w:bCs/>
          <w:sz w:val="8"/>
          <w:szCs w:val="8"/>
        </w:rPr>
      </w:pPr>
    </w:p>
    <w:tbl>
      <w:tblPr>
        <w:tblW w:w="0" w:type="auto"/>
        <w:jc w:val="center"/>
        <w:tblLayout w:type="fixed"/>
        <w:tblLook w:val="0000" w:firstRow="0" w:lastRow="0" w:firstColumn="0" w:lastColumn="0" w:noHBand="0" w:noVBand="0"/>
      </w:tblPr>
      <w:tblGrid>
        <w:gridCol w:w="468"/>
        <w:gridCol w:w="3600"/>
        <w:gridCol w:w="810"/>
        <w:gridCol w:w="810"/>
        <w:gridCol w:w="1080"/>
        <w:gridCol w:w="4248"/>
      </w:tblGrid>
      <w:tr w:rsidR="00B23797" w14:paraId="2C0B9352" w14:textId="77777777" w:rsidTr="003321AF">
        <w:trPr>
          <w:jc w:val="center"/>
        </w:trPr>
        <w:tc>
          <w:tcPr>
            <w:tcW w:w="468" w:type="dxa"/>
            <w:tcBorders>
              <w:top w:val="single" w:sz="6" w:space="0" w:color="auto"/>
              <w:left w:val="single" w:sz="6" w:space="0" w:color="auto"/>
              <w:bottom w:val="single" w:sz="6" w:space="0" w:color="auto"/>
              <w:right w:val="single" w:sz="6" w:space="0" w:color="auto"/>
            </w:tcBorders>
          </w:tcPr>
          <w:p w14:paraId="4A72016C" w14:textId="77777777" w:rsidR="00B23797" w:rsidRDefault="00B23797">
            <w:pPr>
              <w:jc w:val="center"/>
              <w:rPr>
                <w:rFonts w:ascii="Times New Roman" w:hAnsi="Times New Roman" w:cs="Times New Roman"/>
              </w:rPr>
            </w:pPr>
          </w:p>
        </w:tc>
        <w:tc>
          <w:tcPr>
            <w:tcW w:w="3600" w:type="dxa"/>
            <w:tcBorders>
              <w:top w:val="single" w:sz="6" w:space="0" w:color="auto"/>
              <w:left w:val="single" w:sz="6" w:space="0" w:color="auto"/>
              <w:bottom w:val="single" w:sz="6" w:space="0" w:color="auto"/>
              <w:right w:val="single" w:sz="6" w:space="0" w:color="auto"/>
            </w:tcBorders>
            <w:vAlign w:val="center"/>
          </w:tcPr>
          <w:p w14:paraId="12AD7729" w14:textId="77777777" w:rsidR="00B23797" w:rsidRDefault="00B23797">
            <w:pPr>
              <w:jc w:val="center"/>
              <w:rPr>
                <w:rFonts w:ascii="Times New Roman" w:hAnsi="Times New Roman" w:cs="Times New Roman"/>
                <w:sz w:val="20"/>
                <w:szCs w:val="20"/>
              </w:rPr>
            </w:pPr>
            <w:r>
              <w:rPr>
                <w:rFonts w:ascii="Times New Roman" w:hAnsi="Times New Roman" w:cs="Times New Roman"/>
                <w:sz w:val="20"/>
                <w:szCs w:val="20"/>
              </w:rPr>
              <w:t>NAME OF HORSE</w:t>
            </w:r>
          </w:p>
        </w:tc>
        <w:tc>
          <w:tcPr>
            <w:tcW w:w="810" w:type="dxa"/>
            <w:tcBorders>
              <w:top w:val="single" w:sz="6" w:space="0" w:color="auto"/>
              <w:left w:val="single" w:sz="6" w:space="0" w:color="auto"/>
              <w:bottom w:val="single" w:sz="6" w:space="0" w:color="auto"/>
              <w:right w:val="single" w:sz="6" w:space="0" w:color="auto"/>
            </w:tcBorders>
            <w:vAlign w:val="center"/>
          </w:tcPr>
          <w:p w14:paraId="23C11B17" w14:textId="77777777" w:rsidR="00B23797" w:rsidRDefault="00B23797">
            <w:pPr>
              <w:jc w:val="center"/>
              <w:rPr>
                <w:rFonts w:ascii="Times New Roman" w:hAnsi="Times New Roman" w:cs="Times New Roman"/>
                <w:sz w:val="20"/>
                <w:szCs w:val="20"/>
              </w:rPr>
            </w:pPr>
            <w:r>
              <w:rPr>
                <w:rFonts w:ascii="Times New Roman" w:hAnsi="Times New Roman" w:cs="Times New Roman"/>
                <w:sz w:val="20"/>
                <w:szCs w:val="20"/>
              </w:rPr>
              <w:t>SEX &amp; AGE</w:t>
            </w:r>
          </w:p>
        </w:tc>
        <w:tc>
          <w:tcPr>
            <w:tcW w:w="810" w:type="dxa"/>
            <w:tcBorders>
              <w:top w:val="single" w:sz="6" w:space="0" w:color="auto"/>
              <w:left w:val="single" w:sz="6" w:space="0" w:color="auto"/>
              <w:bottom w:val="single" w:sz="6" w:space="0" w:color="auto"/>
              <w:right w:val="single" w:sz="6" w:space="0" w:color="auto"/>
            </w:tcBorders>
            <w:vAlign w:val="center"/>
          </w:tcPr>
          <w:p w14:paraId="423907DD" w14:textId="77777777" w:rsidR="00B23797" w:rsidRPr="003634C1" w:rsidRDefault="00B23797">
            <w:pPr>
              <w:jc w:val="center"/>
              <w:rPr>
                <w:rFonts w:ascii="Times New Roman" w:hAnsi="Times New Roman" w:cs="Times New Roman"/>
                <w:sz w:val="15"/>
                <w:szCs w:val="15"/>
              </w:rPr>
            </w:pPr>
            <w:smartTag w:uri="urn:schemas-microsoft-com:office:smarttags" w:element="place">
              <w:smartTag w:uri="urn:schemas-microsoft-com:office:smarttags" w:element="State">
                <w:r w:rsidRPr="003634C1">
                  <w:rPr>
                    <w:rFonts w:ascii="Times New Roman" w:hAnsi="Times New Roman" w:cs="Times New Roman"/>
                    <w:sz w:val="15"/>
                    <w:szCs w:val="15"/>
                  </w:rPr>
                  <w:t>OHIO</w:t>
                </w:r>
              </w:smartTag>
            </w:smartTag>
            <w:r w:rsidRPr="003634C1">
              <w:rPr>
                <w:rFonts w:ascii="Times New Roman" w:hAnsi="Times New Roman" w:cs="Times New Roman"/>
                <w:sz w:val="15"/>
                <w:szCs w:val="15"/>
              </w:rPr>
              <w:t xml:space="preserve"> FOALED</w:t>
            </w:r>
          </w:p>
          <w:p w14:paraId="20EF8034" w14:textId="77777777" w:rsidR="00B23797" w:rsidRPr="00427C49" w:rsidRDefault="00B23797">
            <w:pPr>
              <w:jc w:val="center"/>
              <w:rPr>
                <w:rFonts w:ascii="Times New Roman" w:hAnsi="Times New Roman" w:cs="Times New Roman"/>
                <w:sz w:val="15"/>
                <w:szCs w:val="15"/>
              </w:rPr>
            </w:pPr>
            <w:r w:rsidRPr="00427C49">
              <w:rPr>
                <w:rFonts w:ascii="Times New Roman" w:hAnsi="Times New Roman" w:cs="Times New Roman"/>
                <w:sz w:val="15"/>
                <w:szCs w:val="15"/>
              </w:rPr>
              <w:t xml:space="preserve"> (Y – N)</w:t>
            </w:r>
          </w:p>
        </w:tc>
        <w:tc>
          <w:tcPr>
            <w:tcW w:w="1080" w:type="dxa"/>
            <w:tcBorders>
              <w:top w:val="single" w:sz="6" w:space="0" w:color="auto"/>
              <w:left w:val="single" w:sz="6" w:space="0" w:color="auto"/>
              <w:bottom w:val="single" w:sz="6" w:space="0" w:color="auto"/>
              <w:right w:val="single" w:sz="6" w:space="0" w:color="auto"/>
            </w:tcBorders>
            <w:vAlign w:val="center"/>
          </w:tcPr>
          <w:p w14:paraId="1F161958" w14:textId="77777777" w:rsidR="00B23797" w:rsidRDefault="00B23797">
            <w:pPr>
              <w:jc w:val="center"/>
              <w:rPr>
                <w:rFonts w:ascii="Times New Roman" w:hAnsi="Times New Roman" w:cs="Times New Roman"/>
                <w:sz w:val="20"/>
                <w:szCs w:val="20"/>
              </w:rPr>
            </w:pPr>
            <w:r>
              <w:rPr>
                <w:rFonts w:ascii="Times New Roman" w:hAnsi="Times New Roman" w:cs="Times New Roman"/>
                <w:sz w:val="20"/>
                <w:szCs w:val="20"/>
              </w:rPr>
              <w:t>DATE of LAST RACE</w:t>
            </w:r>
          </w:p>
        </w:tc>
        <w:tc>
          <w:tcPr>
            <w:tcW w:w="4248" w:type="dxa"/>
            <w:tcBorders>
              <w:top w:val="single" w:sz="6" w:space="0" w:color="auto"/>
              <w:left w:val="single" w:sz="6" w:space="0" w:color="auto"/>
              <w:bottom w:val="single" w:sz="6" w:space="0" w:color="auto"/>
              <w:right w:val="single" w:sz="6" w:space="0" w:color="auto"/>
            </w:tcBorders>
            <w:vAlign w:val="center"/>
          </w:tcPr>
          <w:p w14:paraId="2DD6FF44" w14:textId="77777777" w:rsidR="00B23797" w:rsidRDefault="00427C49">
            <w:pPr>
              <w:rPr>
                <w:rFonts w:ascii="Times New Roman" w:hAnsi="Times New Roman" w:cs="Times New Roman"/>
                <w:sz w:val="20"/>
                <w:szCs w:val="20"/>
              </w:rPr>
            </w:pPr>
            <w:r>
              <w:rPr>
                <w:rFonts w:ascii="Times New Roman" w:hAnsi="Times New Roman" w:cs="Times New Roman"/>
                <w:sz w:val="20"/>
                <w:szCs w:val="20"/>
              </w:rPr>
              <w:t xml:space="preserve">                    </w:t>
            </w:r>
            <w:r w:rsidR="00B23797">
              <w:rPr>
                <w:rFonts w:ascii="Times New Roman" w:hAnsi="Times New Roman" w:cs="Times New Roman"/>
                <w:sz w:val="20"/>
                <w:szCs w:val="20"/>
              </w:rPr>
              <w:t xml:space="preserve">NAME </w:t>
            </w:r>
            <w:r>
              <w:rPr>
                <w:rFonts w:ascii="Times New Roman" w:hAnsi="Times New Roman" w:cs="Times New Roman"/>
                <w:sz w:val="20"/>
                <w:szCs w:val="20"/>
              </w:rPr>
              <w:t>OF</w:t>
            </w:r>
            <w:r w:rsidR="00B23797">
              <w:rPr>
                <w:rFonts w:ascii="Times New Roman" w:hAnsi="Times New Roman" w:cs="Times New Roman"/>
                <w:sz w:val="20"/>
                <w:szCs w:val="20"/>
              </w:rPr>
              <w:t xml:space="preserve"> OWNER</w:t>
            </w:r>
            <w:r>
              <w:rPr>
                <w:rFonts w:ascii="Times New Roman" w:hAnsi="Times New Roman" w:cs="Times New Roman"/>
                <w:sz w:val="20"/>
                <w:szCs w:val="20"/>
              </w:rPr>
              <w:t>(S)</w:t>
            </w:r>
          </w:p>
        </w:tc>
      </w:tr>
      <w:tr w:rsidR="00B23797" w14:paraId="011D8435" w14:textId="77777777" w:rsidTr="003321AF">
        <w:trPr>
          <w:trHeight w:hRule="exact" w:val="360"/>
          <w:jc w:val="center"/>
        </w:trPr>
        <w:tc>
          <w:tcPr>
            <w:tcW w:w="468" w:type="dxa"/>
            <w:tcBorders>
              <w:top w:val="single" w:sz="6" w:space="0" w:color="auto"/>
              <w:left w:val="single" w:sz="6" w:space="0" w:color="auto"/>
              <w:bottom w:val="single" w:sz="6" w:space="0" w:color="auto"/>
              <w:right w:val="single" w:sz="6" w:space="0" w:color="auto"/>
            </w:tcBorders>
          </w:tcPr>
          <w:p w14:paraId="531F6C6E" w14:textId="77777777" w:rsidR="00B23797" w:rsidRDefault="00B23797">
            <w:pPr>
              <w:jc w:val="center"/>
              <w:rPr>
                <w:rFonts w:ascii="Times New Roman" w:hAnsi="Times New Roman" w:cs="Times New Roman"/>
              </w:rPr>
            </w:pPr>
            <w:r>
              <w:rPr>
                <w:rFonts w:ascii="Times New Roman" w:hAnsi="Times New Roman" w:cs="Times New Roman"/>
              </w:rPr>
              <w:t>1</w:t>
            </w:r>
          </w:p>
        </w:tc>
        <w:tc>
          <w:tcPr>
            <w:tcW w:w="3600" w:type="dxa"/>
            <w:tcBorders>
              <w:top w:val="single" w:sz="6" w:space="0" w:color="auto"/>
              <w:left w:val="single" w:sz="6" w:space="0" w:color="auto"/>
              <w:bottom w:val="single" w:sz="6" w:space="0" w:color="auto"/>
              <w:right w:val="single" w:sz="6" w:space="0" w:color="auto"/>
            </w:tcBorders>
          </w:tcPr>
          <w:p w14:paraId="778FA846" w14:textId="77777777" w:rsidR="00B23797" w:rsidRDefault="00B23797">
            <w:pPr>
              <w:jc w:val="cente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14:paraId="5D379058" w14:textId="77777777" w:rsidR="00B23797" w:rsidRDefault="00B23797">
            <w:pPr>
              <w:jc w:val="cente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14:paraId="37A9772E" w14:textId="77777777" w:rsidR="00B23797" w:rsidRDefault="00B23797">
            <w:pPr>
              <w:jc w:val="center"/>
              <w:rPr>
                <w:rFonts w:ascii="Times New Roman" w:hAnsi="Times New Roman" w:cs="Times New Roman"/>
              </w:rPr>
            </w:pPr>
          </w:p>
        </w:tc>
        <w:tc>
          <w:tcPr>
            <w:tcW w:w="1080" w:type="dxa"/>
            <w:tcBorders>
              <w:top w:val="single" w:sz="6" w:space="0" w:color="auto"/>
              <w:left w:val="single" w:sz="6" w:space="0" w:color="auto"/>
              <w:bottom w:val="single" w:sz="6" w:space="0" w:color="auto"/>
              <w:right w:val="single" w:sz="6" w:space="0" w:color="auto"/>
            </w:tcBorders>
          </w:tcPr>
          <w:p w14:paraId="7B4DF92C" w14:textId="77777777" w:rsidR="00B23797" w:rsidRDefault="00B23797">
            <w:pPr>
              <w:jc w:val="center"/>
              <w:rPr>
                <w:rFonts w:ascii="Times New Roman" w:hAnsi="Times New Roman" w:cs="Times New Roman"/>
              </w:rPr>
            </w:pPr>
          </w:p>
        </w:tc>
        <w:tc>
          <w:tcPr>
            <w:tcW w:w="4248" w:type="dxa"/>
            <w:tcBorders>
              <w:top w:val="single" w:sz="6" w:space="0" w:color="auto"/>
              <w:left w:val="single" w:sz="6" w:space="0" w:color="auto"/>
              <w:bottom w:val="single" w:sz="6" w:space="0" w:color="auto"/>
              <w:right w:val="single" w:sz="6" w:space="0" w:color="auto"/>
            </w:tcBorders>
          </w:tcPr>
          <w:p w14:paraId="795D088A" w14:textId="77777777" w:rsidR="00B23797" w:rsidRDefault="00B23797">
            <w:pPr>
              <w:jc w:val="center"/>
              <w:rPr>
                <w:rFonts w:ascii="Times New Roman" w:hAnsi="Times New Roman" w:cs="Times New Roman"/>
              </w:rPr>
            </w:pPr>
          </w:p>
        </w:tc>
      </w:tr>
      <w:tr w:rsidR="00B23797" w14:paraId="00260CAF" w14:textId="77777777" w:rsidTr="003321AF">
        <w:trPr>
          <w:trHeight w:hRule="exact" w:val="360"/>
          <w:jc w:val="center"/>
        </w:trPr>
        <w:tc>
          <w:tcPr>
            <w:tcW w:w="468" w:type="dxa"/>
            <w:tcBorders>
              <w:top w:val="single" w:sz="6" w:space="0" w:color="auto"/>
              <w:left w:val="single" w:sz="6" w:space="0" w:color="auto"/>
              <w:bottom w:val="single" w:sz="6" w:space="0" w:color="auto"/>
              <w:right w:val="single" w:sz="6" w:space="0" w:color="auto"/>
            </w:tcBorders>
          </w:tcPr>
          <w:p w14:paraId="64659249" w14:textId="77777777" w:rsidR="00B23797" w:rsidRDefault="00B23797">
            <w:pPr>
              <w:jc w:val="center"/>
              <w:rPr>
                <w:rFonts w:ascii="Times New Roman" w:hAnsi="Times New Roman" w:cs="Times New Roman"/>
              </w:rPr>
            </w:pPr>
            <w:r>
              <w:rPr>
                <w:rFonts w:ascii="Times New Roman" w:hAnsi="Times New Roman" w:cs="Times New Roman"/>
              </w:rPr>
              <w:t>2</w:t>
            </w:r>
          </w:p>
        </w:tc>
        <w:tc>
          <w:tcPr>
            <w:tcW w:w="3600" w:type="dxa"/>
            <w:tcBorders>
              <w:top w:val="single" w:sz="6" w:space="0" w:color="auto"/>
              <w:left w:val="single" w:sz="6" w:space="0" w:color="auto"/>
              <w:bottom w:val="single" w:sz="6" w:space="0" w:color="auto"/>
              <w:right w:val="single" w:sz="6" w:space="0" w:color="auto"/>
            </w:tcBorders>
          </w:tcPr>
          <w:p w14:paraId="27A9DABB" w14:textId="77777777" w:rsidR="00B23797" w:rsidRDefault="00B23797">
            <w:pPr>
              <w:jc w:val="cente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14:paraId="3A38FF91" w14:textId="77777777" w:rsidR="00B23797" w:rsidRDefault="00B23797">
            <w:pPr>
              <w:jc w:val="cente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14:paraId="37B12A07" w14:textId="77777777" w:rsidR="00B23797" w:rsidRDefault="00B23797">
            <w:pPr>
              <w:jc w:val="center"/>
              <w:rPr>
                <w:rFonts w:ascii="Times New Roman" w:hAnsi="Times New Roman" w:cs="Times New Roman"/>
              </w:rPr>
            </w:pPr>
          </w:p>
        </w:tc>
        <w:tc>
          <w:tcPr>
            <w:tcW w:w="1080" w:type="dxa"/>
            <w:tcBorders>
              <w:top w:val="single" w:sz="6" w:space="0" w:color="auto"/>
              <w:left w:val="single" w:sz="6" w:space="0" w:color="auto"/>
              <w:bottom w:val="single" w:sz="6" w:space="0" w:color="auto"/>
              <w:right w:val="single" w:sz="6" w:space="0" w:color="auto"/>
            </w:tcBorders>
          </w:tcPr>
          <w:p w14:paraId="22A62BE8" w14:textId="77777777" w:rsidR="00B23797" w:rsidRDefault="00B23797">
            <w:pPr>
              <w:jc w:val="center"/>
              <w:rPr>
                <w:rFonts w:ascii="Times New Roman" w:hAnsi="Times New Roman" w:cs="Times New Roman"/>
              </w:rPr>
            </w:pPr>
          </w:p>
        </w:tc>
        <w:tc>
          <w:tcPr>
            <w:tcW w:w="4248" w:type="dxa"/>
            <w:tcBorders>
              <w:top w:val="single" w:sz="6" w:space="0" w:color="auto"/>
              <w:left w:val="single" w:sz="6" w:space="0" w:color="auto"/>
              <w:bottom w:val="single" w:sz="6" w:space="0" w:color="auto"/>
              <w:right w:val="single" w:sz="6" w:space="0" w:color="auto"/>
            </w:tcBorders>
          </w:tcPr>
          <w:p w14:paraId="5BEF2332" w14:textId="77777777" w:rsidR="00B23797" w:rsidRDefault="00B23797">
            <w:pPr>
              <w:jc w:val="center"/>
              <w:rPr>
                <w:rFonts w:ascii="Times New Roman" w:hAnsi="Times New Roman" w:cs="Times New Roman"/>
              </w:rPr>
            </w:pPr>
          </w:p>
        </w:tc>
      </w:tr>
      <w:tr w:rsidR="00B23797" w14:paraId="26EC4DB8" w14:textId="77777777" w:rsidTr="003321AF">
        <w:trPr>
          <w:trHeight w:hRule="exact" w:val="360"/>
          <w:jc w:val="center"/>
        </w:trPr>
        <w:tc>
          <w:tcPr>
            <w:tcW w:w="468" w:type="dxa"/>
            <w:tcBorders>
              <w:top w:val="single" w:sz="6" w:space="0" w:color="auto"/>
              <w:left w:val="single" w:sz="6" w:space="0" w:color="auto"/>
              <w:bottom w:val="single" w:sz="6" w:space="0" w:color="auto"/>
              <w:right w:val="single" w:sz="6" w:space="0" w:color="auto"/>
            </w:tcBorders>
          </w:tcPr>
          <w:p w14:paraId="4EC14F0B" w14:textId="77777777" w:rsidR="00B23797" w:rsidRDefault="00B23797">
            <w:pPr>
              <w:jc w:val="center"/>
              <w:rPr>
                <w:rFonts w:ascii="Times New Roman" w:hAnsi="Times New Roman" w:cs="Times New Roman"/>
              </w:rPr>
            </w:pPr>
            <w:r>
              <w:rPr>
                <w:rFonts w:ascii="Times New Roman" w:hAnsi="Times New Roman" w:cs="Times New Roman"/>
              </w:rPr>
              <w:t>3</w:t>
            </w:r>
          </w:p>
        </w:tc>
        <w:tc>
          <w:tcPr>
            <w:tcW w:w="3600" w:type="dxa"/>
            <w:tcBorders>
              <w:top w:val="single" w:sz="6" w:space="0" w:color="auto"/>
              <w:left w:val="single" w:sz="6" w:space="0" w:color="auto"/>
              <w:bottom w:val="single" w:sz="6" w:space="0" w:color="auto"/>
              <w:right w:val="single" w:sz="6" w:space="0" w:color="auto"/>
            </w:tcBorders>
          </w:tcPr>
          <w:p w14:paraId="69023F0C" w14:textId="77777777" w:rsidR="00B23797" w:rsidRDefault="00B23797">
            <w:pPr>
              <w:jc w:val="cente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14:paraId="1639A6B9" w14:textId="77777777" w:rsidR="00B23797" w:rsidRDefault="00B23797">
            <w:pPr>
              <w:jc w:val="cente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14:paraId="3CBDC83F" w14:textId="77777777" w:rsidR="00B23797" w:rsidRDefault="00B23797">
            <w:pPr>
              <w:jc w:val="center"/>
              <w:rPr>
                <w:rFonts w:ascii="Times New Roman" w:hAnsi="Times New Roman" w:cs="Times New Roman"/>
              </w:rPr>
            </w:pPr>
          </w:p>
        </w:tc>
        <w:tc>
          <w:tcPr>
            <w:tcW w:w="1080" w:type="dxa"/>
            <w:tcBorders>
              <w:top w:val="single" w:sz="6" w:space="0" w:color="auto"/>
              <w:left w:val="single" w:sz="6" w:space="0" w:color="auto"/>
              <w:bottom w:val="single" w:sz="6" w:space="0" w:color="auto"/>
              <w:right w:val="single" w:sz="6" w:space="0" w:color="auto"/>
            </w:tcBorders>
          </w:tcPr>
          <w:p w14:paraId="57B7E5D6" w14:textId="77777777" w:rsidR="00B23797" w:rsidRDefault="00B23797">
            <w:pPr>
              <w:jc w:val="center"/>
              <w:rPr>
                <w:rFonts w:ascii="Times New Roman" w:hAnsi="Times New Roman" w:cs="Times New Roman"/>
              </w:rPr>
            </w:pPr>
          </w:p>
        </w:tc>
        <w:tc>
          <w:tcPr>
            <w:tcW w:w="4248" w:type="dxa"/>
            <w:tcBorders>
              <w:top w:val="single" w:sz="6" w:space="0" w:color="auto"/>
              <w:left w:val="single" w:sz="6" w:space="0" w:color="auto"/>
              <w:bottom w:val="single" w:sz="6" w:space="0" w:color="auto"/>
              <w:right w:val="single" w:sz="6" w:space="0" w:color="auto"/>
            </w:tcBorders>
          </w:tcPr>
          <w:p w14:paraId="44F9317C" w14:textId="77777777" w:rsidR="00B23797" w:rsidRDefault="00B23797">
            <w:pPr>
              <w:jc w:val="center"/>
              <w:rPr>
                <w:rFonts w:ascii="Times New Roman" w:hAnsi="Times New Roman" w:cs="Times New Roman"/>
              </w:rPr>
            </w:pPr>
          </w:p>
        </w:tc>
      </w:tr>
      <w:tr w:rsidR="00B23797" w14:paraId="0D778822" w14:textId="77777777" w:rsidTr="003321AF">
        <w:trPr>
          <w:trHeight w:hRule="exact" w:val="360"/>
          <w:jc w:val="center"/>
        </w:trPr>
        <w:tc>
          <w:tcPr>
            <w:tcW w:w="468" w:type="dxa"/>
            <w:tcBorders>
              <w:top w:val="single" w:sz="6" w:space="0" w:color="auto"/>
              <w:left w:val="single" w:sz="6" w:space="0" w:color="auto"/>
              <w:bottom w:val="single" w:sz="6" w:space="0" w:color="auto"/>
              <w:right w:val="single" w:sz="6" w:space="0" w:color="auto"/>
            </w:tcBorders>
          </w:tcPr>
          <w:p w14:paraId="526E665B" w14:textId="77777777" w:rsidR="00B23797" w:rsidRDefault="00B23797">
            <w:pPr>
              <w:jc w:val="center"/>
              <w:rPr>
                <w:rFonts w:ascii="Times New Roman" w:hAnsi="Times New Roman" w:cs="Times New Roman"/>
              </w:rPr>
            </w:pPr>
            <w:r>
              <w:rPr>
                <w:rFonts w:ascii="Times New Roman" w:hAnsi="Times New Roman" w:cs="Times New Roman"/>
              </w:rPr>
              <w:t>4</w:t>
            </w:r>
          </w:p>
        </w:tc>
        <w:tc>
          <w:tcPr>
            <w:tcW w:w="3600" w:type="dxa"/>
            <w:tcBorders>
              <w:top w:val="single" w:sz="6" w:space="0" w:color="auto"/>
              <w:left w:val="single" w:sz="6" w:space="0" w:color="auto"/>
              <w:bottom w:val="single" w:sz="6" w:space="0" w:color="auto"/>
              <w:right w:val="single" w:sz="6" w:space="0" w:color="auto"/>
            </w:tcBorders>
          </w:tcPr>
          <w:p w14:paraId="70599B14" w14:textId="77777777" w:rsidR="00B23797" w:rsidRDefault="00B23797">
            <w:pPr>
              <w:jc w:val="cente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14:paraId="389F4F4B" w14:textId="77777777" w:rsidR="00B23797" w:rsidRDefault="00B23797">
            <w:pPr>
              <w:jc w:val="cente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14:paraId="52B1C1FE" w14:textId="77777777" w:rsidR="00B23797" w:rsidRDefault="00B23797">
            <w:pPr>
              <w:jc w:val="center"/>
              <w:rPr>
                <w:rFonts w:ascii="Times New Roman" w:hAnsi="Times New Roman" w:cs="Times New Roman"/>
              </w:rPr>
            </w:pPr>
          </w:p>
        </w:tc>
        <w:tc>
          <w:tcPr>
            <w:tcW w:w="1080" w:type="dxa"/>
            <w:tcBorders>
              <w:top w:val="single" w:sz="6" w:space="0" w:color="auto"/>
              <w:left w:val="single" w:sz="6" w:space="0" w:color="auto"/>
              <w:bottom w:val="single" w:sz="6" w:space="0" w:color="auto"/>
              <w:right w:val="single" w:sz="6" w:space="0" w:color="auto"/>
            </w:tcBorders>
          </w:tcPr>
          <w:p w14:paraId="086C0DA3" w14:textId="77777777" w:rsidR="00B23797" w:rsidRDefault="00B23797">
            <w:pPr>
              <w:jc w:val="center"/>
              <w:rPr>
                <w:rFonts w:ascii="Times New Roman" w:hAnsi="Times New Roman" w:cs="Times New Roman"/>
              </w:rPr>
            </w:pPr>
          </w:p>
        </w:tc>
        <w:tc>
          <w:tcPr>
            <w:tcW w:w="4248" w:type="dxa"/>
            <w:tcBorders>
              <w:top w:val="single" w:sz="6" w:space="0" w:color="auto"/>
              <w:left w:val="single" w:sz="6" w:space="0" w:color="auto"/>
              <w:bottom w:val="single" w:sz="6" w:space="0" w:color="auto"/>
              <w:right w:val="single" w:sz="6" w:space="0" w:color="auto"/>
            </w:tcBorders>
          </w:tcPr>
          <w:p w14:paraId="3453C9F5" w14:textId="77777777" w:rsidR="00B23797" w:rsidRDefault="00B23797">
            <w:pPr>
              <w:jc w:val="center"/>
              <w:rPr>
                <w:rFonts w:ascii="Times New Roman" w:hAnsi="Times New Roman" w:cs="Times New Roman"/>
              </w:rPr>
            </w:pPr>
          </w:p>
        </w:tc>
      </w:tr>
      <w:tr w:rsidR="00B23797" w14:paraId="37C88333" w14:textId="77777777" w:rsidTr="003321AF">
        <w:trPr>
          <w:trHeight w:hRule="exact" w:val="360"/>
          <w:jc w:val="center"/>
        </w:trPr>
        <w:tc>
          <w:tcPr>
            <w:tcW w:w="468" w:type="dxa"/>
            <w:tcBorders>
              <w:top w:val="single" w:sz="6" w:space="0" w:color="auto"/>
              <w:left w:val="single" w:sz="6" w:space="0" w:color="auto"/>
              <w:bottom w:val="single" w:sz="6" w:space="0" w:color="auto"/>
              <w:right w:val="single" w:sz="6" w:space="0" w:color="auto"/>
            </w:tcBorders>
          </w:tcPr>
          <w:p w14:paraId="3DAE48CF" w14:textId="77777777" w:rsidR="00B23797" w:rsidRDefault="00B23797">
            <w:pPr>
              <w:jc w:val="center"/>
              <w:rPr>
                <w:rFonts w:ascii="Times New Roman" w:hAnsi="Times New Roman" w:cs="Times New Roman"/>
              </w:rPr>
            </w:pPr>
            <w:r>
              <w:rPr>
                <w:rFonts w:ascii="Times New Roman" w:hAnsi="Times New Roman" w:cs="Times New Roman"/>
              </w:rPr>
              <w:t>5</w:t>
            </w:r>
          </w:p>
        </w:tc>
        <w:tc>
          <w:tcPr>
            <w:tcW w:w="3600" w:type="dxa"/>
            <w:tcBorders>
              <w:top w:val="single" w:sz="6" w:space="0" w:color="auto"/>
              <w:left w:val="single" w:sz="6" w:space="0" w:color="auto"/>
              <w:bottom w:val="single" w:sz="6" w:space="0" w:color="auto"/>
              <w:right w:val="single" w:sz="6" w:space="0" w:color="auto"/>
            </w:tcBorders>
          </w:tcPr>
          <w:p w14:paraId="622BF979" w14:textId="77777777" w:rsidR="00B23797" w:rsidRDefault="00B23797">
            <w:pPr>
              <w:jc w:val="cente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14:paraId="4C0E93B6" w14:textId="77777777" w:rsidR="00B23797" w:rsidRDefault="00B23797">
            <w:pPr>
              <w:jc w:val="cente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14:paraId="66459783" w14:textId="77777777" w:rsidR="00B23797" w:rsidRDefault="00B23797">
            <w:pPr>
              <w:jc w:val="center"/>
              <w:rPr>
                <w:rFonts w:ascii="Times New Roman" w:hAnsi="Times New Roman" w:cs="Times New Roman"/>
              </w:rPr>
            </w:pPr>
          </w:p>
        </w:tc>
        <w:tc>
          <w:tcPr>
            <w:tcW w:w="1080" w:type="dxa"/>
            <w:tcBorders>
              <w:top w:val="single" w:sz="6" w:space="0" w:color="auto"/>
              <w:left w:val="single" w:sz="6" w:space="0" w:color="auto"/>
              <w:bottom w:val="single" w:sz="6" w:space="0" w:color="auto"/>
              <w:right w:val="single" w:sz="6" w:space="0" w:color="auto"/>
            </w:tcBorders>
          </w:tcPr>
          <w:p w14:paraId="16D27A19" w14:textId="77777777" w:rsidR="00B23797" w:rsidRDefault="00B23797">
            <w:pPr>
              <w:jc w:val="center"/>
              <w:rPr>
                <w:rFonts w:ascii="Times New Roman" w:hAnsi="Times New Roman" w:cs="Times New Roman"/>
              </w:rPr>
            </w:pPr>
          </w:p>
        </w:tc>
        <w:tc>
          <w:tcPr>
            <w:tcW w:w="4248" w:type="dxa"/>
            <w:tcBorders>
              <w:top w:val="single" w:sz="6" w:space="0" w:color="auto"/>
              <w:left w:val="single" w:sz="6" w:space="0" w:color="auto"/>
              <w:bottom w:val="single" w:sz="6" w:space="0" w:color="auto"/>
              <w:right w:val="single" w:sz="6" w:space="0" w:color="auto"/>
            </w:tcBorders>
          </w:tcPr>
          <w:p w14:paraId="23A2CE13" w14:textId="77777777" w:rsidR="00B23797" w:rsidRDefault="00B23797">
            <w:pPr>
              <w:jc w:val="center"/>
              <w:rPr>
                <w:rFonts w:ascii="Times New Roman" w:hAnsi="Times New Roman" w:cs="Times New Roman"/>
              </w:rPr>
            </w:pPr>
          </w:p>
        </w:tc>
      </w:tr>
      <w:tr w:rsidR="00B23797" w14:paraId="6A0E0AAE" w14:textId="77777777" w:rsidTr="003321AF">
        <w:trPr>
          <w:trHeight w:hRule="exact" w:val="360"/>
          <w:jc w:val="center"/>
        </w:trPr>
        <w:tc>
          <w:tcPr>
            <w:tcW w:w="468" w:type="dxa"/>
            <w:tcBorders>
              <w:top w:val="single" w:sz="6" w:space="0" w:color="auto"/>
              <w:left w:val="single" w:sz="6" w:space="0" w:color="auto"/>
              <w:bottom w:val="single" w:sz="6" w:space="0" w:color="auto"/>
              <w:right w:val="single" w:sz="6" w:space="0" w:color="auto"/>
            </w:tcBorders>
          </w:tcPr>
          <w:p w14:paraId="225DFC44" w14:textId="77777777" w:rsidR="00B23797" w:rsidRDefault="00B23797">
            <w:pPr>
              <w:jc w:val="center"/>
              <w:rPr>
                <w:rFonts w:ascii="Times New Roman" w:hAnsi="Times New Roman" w:cs="Times New Roman"/>
              </w:rPr>
            </w:pPr>
            <w:r>
              <w:rPr>
                <w:rFonts w:ascii="Times New Roman" w:hAnsi="Times New Roman" w:cs="Times New Roman"/>
              </w:rPr>
              <w:t>6</w:t>
            </w:r>
          </w:p>
        </w:tc>
        <w:tc>
          <w:tcPr>
            <w:tcW w:w="3600" w:type="dxa"/>
            <w:tcBorders>
              <w:top w:val="single" w:sz="6" w:space="0" w:color="auto"/>
              <w:left w:val="single" w:sz="6" w:space="0" w:color="auto"/>
              <w:bottom w:val="single" w:sz="6" w:space="0" w:color="auto"/>
              <w:right w:val="single" w:sz="6" w:space="0" w:color="auto"/>
            </w:tcBorders>
          </w:tcPr>
          <w:p w14:paraId="0AA39426" w14:textId="77777777" w:rsidR="00B23797" w:rsidRDefault="00B23797">
            <w:pPr>
              <w:jc w:val="cente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14:paraId="4077284F" w14:textId="77777777" w:rsidR="00B23797" w:rsidRDefault="00B23797">
            <w:pPr>
              <w:jc w:val="cente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14:paraId="36522283" w14:textId="77777777" w:rsidR="00B23797" w:rsidRDefault="00B23797">
            <w:pPr>
              <w:jc w:val="center"/>
              <w:rPr>
                <w:rFonts w:ascii="Times New Roman" w:hAnsi="Times New Roman" w:cs="Times New Roman"/>
              </w:rPr>
            </w:pPr>
          </w:p>
        </w:tc>
        <w:tc>
          <w:tcPr>
            <w:tcW w:w="1080" w:type="dxa"/>
            <w:tcBorders>
              <w:top w:val="single" w:sz="6" w:space="0" w:color="auto"/>
              <w:left w:val="single" w:sz="6" w:space="0" w:color="auto"/>
              <w:bottom w:val="single" w:sz="6" w:space="0" w:color="auto"/>
              <w:right w:val="single" w:sz="6" w:space="0" w:color="auto"/>
            </w:tcBorders>
          </w:tcPr>
          <w:p w14:paraId="0802BDD5" w14:textId="77777777" w:rsidR="00B23797" w:rsidRDefault="00B23797">
            <w:pPr>
              <w:jc w:val="center"/>
              <w:rPr>
                <w:rFonts w:ascii="Times New Roman" w:hAnsi="Times New Roman" w:cs="Times New Roman"/>
              </w:rPr>
            </w:pPr>
          </w:p>
        </w:tc>
        <w:tc>
          <w:tcPr>
            <w:tcW w:w="4248" w:type="dxa"/>
            <w:tcBorders>
              <w:top w:val="single" w:sz="6" w:space="0" w:color="auto"/>
              <w:left w:val="single" w:sz="6" w:space="0" w:color="auto"/>
              <w:bottom w:val="single" w:sz="6" w:space="0" w:color="auto"/>
              <w:right w:val="single" w:sz="6" w:space="0" w:color="auto"/>
            </w:tcBorders>
          </w:tcPr>
          <w:p w14:paraId="6C39375E" w14:textId="77777777" w:rsidR="00B23797" w:rsidRDefault="00B23797">
            <w:pPr>
              <w:jc w:val="center"/>
              <w:rPr>
                <w:rFonts w:ascii="Times New Roman" w:hAnsi="Times New Roman" w:cs="Times New Roman"/>
              </w:rPr>
            </w:pPr>
          </w:p>
        </w:tc>
      </w:tr>
      <w:tr w:rsidR="00B23797" w14:paraId="5928C1F1" w14:textId="77777777" w:rsidTr="003321AF">
        <w:trPr>
          <w:trHeight w:hRule="exact" w:val="360"/>
          <w:jc w:val="center"/>
        </w:trPr>
        <w:tc>
          <w:tcPr>
            <w:tcW w:w="468" w:type="dxa"/>
            <w:tcBorders>
              <w:top w:val="single" w:sz="6" w:space="0" w:color="auto"/>
              <w:left w:val="single" w:sz="6" w:space="0" w:color="auto"/>
              <w:bottom w:val="single" w:sz="6" w:space="0" w:color="auto"/>
              <w:right w:val="single" w:sz="6" w:space="0" w:color="auto"/>
            </w:tcBorders>
          </w:tcPr>
          <w:p w14:paraId="37BCA707" w14:textId="77777777" w:rsidR="00B23797" w:rsidRDefault="00B23797">
            <w:pPr>
              <w:jc w:val="center"/>
              <w:rPr>
                <w:rFonts w:ascii="Times New Roman" w:hAnsi="Times New Roman" w:cs="Times New Roman"/>
              </w:rPr>
            </w:pPr>
            <w:r>
              <w:rPr>
                <w:rFonts w:ascii="Times New Roman" w:hAnsi="Times New Roman" w:cs="Times New Roman"/>
              </w:rPr>
              <w:t>7</w:t>
            </w:r>
          </w:p>
        </w:tc>
        <w:tc>
          <w:tcPr>
            <w:tcW w:w="3600" w:type="dxa"/>
            <w:tcBorders>
              <w:top w:val="single" w:sz="6" w:space="0" w:color="auto"/>
              <w:left w:val="single" w:sz="6" w:space="0" w:color="auto"/>
              <w:bottom w:val="single" w:sz="6" w:space="0" w:color="auto"/>
              <w:right w:val="single" w:sz="6" w:space="0" w:color="auto"/>
            </w:tcBorders>
          </w:tcPr>
          <w:p w14:paraId="5B608E02" w14:textId="77777777" w:rsidR="00B23797" w:rsidRDefault="00B23797">
            <w:pPr>
              <w:jc w:val="cente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14:paraId="2234D418" w14:textId="77777777" w:rsidR="00B23797" w:rsidRDefault="00B23797">
            <w:pPr>
              <w:jc w:val="cente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14:paraId="5FB96FBD" w14:textId="77777777" w:rsidR="00B23797" w:rsidRDefault="00B23797">
            <w:pPr>
              <w:jc w:val="center"/>
              <w:rPr>
                <w:rFonts w:ascii="Times New Roman" w:hAnsi="Times New Roman" w:cs="Times New Roman"/>
              </w:rPr>
            </w:pPr>
          </w:p>
        </w:tc>
        <w:tc>
          <w:tcPr>
            <w:tcW w:w="1080" w:type="dxa"/>
            <w:tcBorders>
              <w:top w:val="single" w:sz="6" w:space="0" w:color="auto"/>
              <w:left w:val="single" w:sz="6" w:space="0" w:color="auto"/>
              <w:bottom w:val="single" w:sz="6" w:space="0" w:color="auto"/>
              <w:right w:val="single" w:sz="6" w:space="0" w:color="auto"/>
            </w:tcBorders>
          </w:tcPr>
          <w:p w14:paraId="68008963" w14:textId="77777777" w:rsidR="00B23797" w:rsidRDefault="00B23797">
            <w:pPr>
              <w:jc w:val="center"/>
              <w:rPr>
                <w:rFonts w:ascii="Times New Roman" w:hAnsi="Times New Roman" w:cs="Times New Roman"/>
              </w:rPr>
            </w:pPr>
          </w:p>
        </w:tc>
        <w:tc>
          <w:tcPr>
            <w:tcW w:w="4248" w:type="dxa"/>
            <w:tcBorders>
              <w:top w:val="single" w:sz="6" w:space="0" w:color="auto"/>
              <w:left w:val="single" w:sz="6" w:space="0" w:color="auto"/>
              <w:bottom w:val="single" w:sz="6" w:space="0" w:color="auto"/>
              <w:right w:val="single" w:sz="6" w:space="0" w:color="auto"/>
            </w:tcBorders>
          </w:tcPr>
          <w:p w14:paraId="77A39219" w14:textId="77777777" w:rsidR="00B23797" w:rsidRDefault="00B23797">
            <w:pPr>
              <w:jc w:val="center"/>
              <w:rPr>
                <w:rFonts w:ascii="Times New Roman" w:hAnsi="Times New Roman" w:cs="Times New Roman"/>
              </w:rPr>
            </w:pPr>
          </w:p>
        </w:tc>
      </w:tr>
      <w:tr w:rsidR="00B23797" w14:paraId="318A78BD" w14:textId="77777777" w:rsidTr="003321AF">
        <w:trPr>
          <w:trHeight w:hRule="exact" w:val="360"/>
          <w:jc w:val="center"/>
        </w:trPr>
        <w:tc>
          <w:tcPr>
            <w:tcW w:w="468" w:type="dxa"/>
            <w:tcBorders>
              <w:top w:val="single" w:sz="6" w:space="0" w:color="auto"/>
              <w:left w:val="single" w:sz="6" w:space="0" w:color="auto"/>
              <w:bottom w:val="single" w:sz="6" w:space="0" w:color="auto"/>
              <w:right w:val="single" w:sz="6" w:space="0" w:color="auto"/>
            </w:tcBorders>
          </w:tcPr>
          <w:p w14:paraId="0BA513F2" w14:textId="77777777" w:rsidR="00B23797" w:rsidRDefault="00B23797">
            <w:pPr>
              <w:jc w:val="center"/>
              <w:rPr>
                <w:rFonts w:ascii="Times New Roman" w:hAnsi="Times New Roman" w:cs="Times New Roman"/>
              </w:rPr>
            </w:pPr>
            <w:r>
              <w:rPr>
                <w:rFonts w:ascii="Times New Roman" w:hAnsi="Times New Roman" w:cs="Times New Roman"/>
              </w:rPr>
              <w:t>8</w:t>
            </w:r>
          </w:p>
        </w:tc>
        <w:tc>
          <w:tcPr>
            <w:tcW w:w="3600" w:type="dxa"/>
            <w:tcBorders>
              <w:top w:val="single" w:sz="6" w:space="0" w:color="auto"/>
              <w:left w:val="single" w:sz="6" w:space="0" w:color="auto"/>
              <w:bottom w:val="single" w:sz="6" w:space="0" w:color="auto"/>
              <w:right w:val="single" w:sz="6" w:space="0" w:color="auto"/>
            </w:tcBorders>
          </w:tcPr>
          <w:p w14:paraId="56FAD2C6" w14:textId="77777777" w:rsidR="00B23797" w:rsidRDefault="00B23797">
            <w:pPr>
              <w:jc w:val="cente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14:paraId="6F74E80B" w14:textId="77777777" w:rsidR="00B23797" w:rsidRDefault="00B23797">
            <w:pPr>
              <w:jc w:val="cente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14:paraId="72F6E055" w14:textId="77777777" w:rsidR="00B23797" w:rsidRDefault="00B23797">
            <w:pPr>
              <w:jc w:val="center"/>
              <w:rPr>
                <w:rFonts w:ascii="Times New Roman" w:hAnsi="Times New Roman" w:cs="Times New Roman"/>
              </w:rPr>
            </w:pPr>
          </w:p>
        </w:tc>
        <w:tc>
          <w:tcPr>
            <w:tcW w:w="1080" w:type="dxa"/>
            <w:tcBorders>
              <w:top w:val="single" w:sz="6" w:space="0" w:color="auto"/>
              <w:left w:val="single" w:sz="6" w:space="0" w:color="auto"/>
              <w:bottom w:val="single" w:sz="6" w:space="0" w:color="auto"/>
              <w:right w:val="single" w:sz="6" w:space="0" w:color="auto"/>
            </w:tcBorders>
          </w:tcPr>
          <w:p w14:paraId="04092447" w14:textId="77777777" w:rsidR="00B23797" w:rsidRDefault="00B23797">
            <w:pPr>
              <w:jc w:val="center"/>
              <w:rPr>
                <w:rFonts w:ascii="Times New Roman" w:hAnsi="Times New Roman" w:cs="Times New Roman"/>
              </w:rPr>
            </w:pPr>
          </w:p>
        </w:tc>
        <w:tc>
          <w:tcPr>
            <w:tcW w:w="4248" w:type="dxa"/>
            <w:tcBorders>
              <w:top w:val="single" w:sz="6" w:space="0" w:color="auto"/>
              <w:left w:val="single" w:sz="6" w:space="0" w:color="auto"/>
              <w:bottom w:val="single" w:sz="6" w:space="0" w:color="auto"/>
              <w:right w:val="single" w:sz="6" w:space="0" w:color="auto"/>
            </w:tcBorders>
          </w:tcPr>
          <w:p w14:paraId="6DC173F5" w14:textId="77777777" w:rsidR="00B23797" w:rsidRDefault="00B23797">
            <w:pPr>
              <w:jc w:val="center"/>
              <w:rPr>
                <w:rFonts w:ascii="Times New Roman" w:hAnsi="Times New Roman" w:cs="Times New Roman"/>
              </w:rPr>
            </w:pPr>
          </w:p>
        </w:tc>
      </w:tr>
      <w:tr w:rsidR="00B23797" w14:paraId="4D7013AD" w14:textId="77777777" w:rsidTr="003321AF">
        <w:trPr>
          <w:trHeight w:hRule="exact" w:val="360"/>
          <w:jc w:val="center"/>
        </w:trPr>
        <w:tc>
          <w:tcPr>
            <w:tcW w:w="468" w:type="dxa"/>
            <w:tcBorders>
              <w:top w:val="single" w:sz="6" w:space="0" w:color="auto"/>
              <w:left w:val="single" w:sz="6" w:space="0" w:color="auto"/>
              <w:bottom w:val="single" w:sz="6" w:space="0" w:color="auto"/>
              <w:right w:val="single" w:sz="6" w:space="0" w:color="auto"/>
            </w:tcBorders>
          </w:tcPr>
          <w:p w14:paraId="2846B285" w14:textId="77777777" w:rsidR="00B23797" w:rsidRDefault="00B23797">
            <w:pPr>
              <w:jc w:val="center"/>
              <w:rPr>
                <w:rFonts w:ascii="Times New Roman" w:hAnsi="Times New Roman" w:cs="Times New Roman"/>
              </w:rPr>
            </w:pPr>
            <w:r>
              <w:rPr>
                <w:rFonts w:ascii="Times New Roman" w:hAnsi="Times New Roman" w:cs="Times New Roman"/>
              </w:rPr>
              <w:t>9</w:t>
            </w:r>
          </w:p>
        </w:tc>
        <w:tc>
          <w:tcPr>
            <w:tcW w:w="3600" w:type="dxa"/>
            <w:tcBorders>
              <w:top w:val="single" w:sz="6" w:space="0" w:color="auto"/>
              <w:left w:val="single" w:sz="6" w:space="0" w:color="auto"/>
              <w:bottom w:val="single" w:sz="6" w:space="0" w:color="auto"/>
              <w:right w:val="single" w:sz="6" w:space="0" w:color="auto"/>
            </w:tcBorders>
          </w:tcPr>
          <w:p w14:paraId="3B3B5336" w14:textId="77777777" w:rsidR="00B23797" w:rsidRDefault="00B23797">
            <w:pPr>
              <w:jc w:val="cente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14:paraId="6DF40F9D" w14:textId="77777777" w:rsidR="00B23797" w:rsidRDefault="00B23797">
            <w:pPr>
              <w:jc w:val="cente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14:paraId="4707E170" w14:textId="77777777" w:rsidR="00B23797" w:rsidRDefault="00B23797">
            <w:pPr>
              <w:jc w:val="center"/>
              <w:rPr>
                <w:rFonts w:ascii="Times New Roman" w:hAnsi="Times New Roman" w:cs="Times New Roman"/>
              </w:rPr>
            </w:pPr>
          </w:p>
        </w:tc>
        <w:tc>
          <w:tcPr>
            <w:tcW w:w="1080" w:type="dxa"/>
            <w:tcBorders>
              <w:top w:val="single" w:sz="6" w:space="0" w:color="auto"/>
              <w:left w:val="single" w:sz="6" w:space="0" w:color="auto"/>
              <w:bottom w:val="single" w:sz="6" w:space="0" w:color="auto"/>
              <w:right w:val="single" w:sz="6" w:space="0" w:color="auto"/>
            </w:tcBorders>
          </w:tcPr>
          <w:p w14:paraId="146052A4" w14:textId="77777777" w:rsidR="00B23797" w:rsidRDefault="00B23797">
            <w:pPr>
              <w:jc w:val="center"/>
              <w:rPr>
                <w:rFonts w:ascii="Times New Roman" w:hAnsi="Times New Roman" w:cs="Times New Roman"/>
              </w:rPr>
            </w:pPr>
          </w:p>
        </w:tc>
        <w:tc>
          <w:tcPr>
            <w:tcW w:w="4248" w:type="dxa"/>
            <w:tcBorders>
              <w:top w:val="single" w:sz="6" w:space="0" w:color="auto"/>
              <w:left w:val="single" w:sz="6" w:space="0" w:color="auto"/>
              <w:bottom w:val="single" w:sz="6" w:space="0" w:color="auto"/>
              <w:right w:val="single" w:sz="6" w:space="0" w:color="auto"/>
            </w:tcBorders>
          </w:tcPr>
          <w:p w14:paraId="4E4F25F5" w14:textId="77777777" w:rsidR="00B23797" w:rsidRDefault="00B23797">
            <w:pPr>
              <w:jc w:val="center"/>
              <w:rPr>
                <w:rFonts w:ascii="Times New Roman" w:hAnsi="Times New Roman" w:cs="Times New Roman"/>
              </w:rPr>
            </w:pPr>
          </w:p>
        </w:tc>
      </w:tr>
      <w:tr w:rsidR="00B23797" w14:paraId="17E31FF9" w14:textId="77777777" w:rsidTr="003321AF">
        <w:trPr>
          <w:trHeight w:hRule="exact" w:val="360"/>
          <w:jc w:val="center"/>
        </w:trPr>
        <w:tc>
          <w:tcPr>
            <w:tcW w:w="468" w:type="dxa"/>
            <w:tcBorders>
              <w:top w:val="single" w:sz="6" w:space="0" w:color="auto"/>
              <w:left w:val="single" w:sz="6" w:space="0" w:color="auto"/>
              <w:bottom w:val="single" w:sz="6" w:space="0" w:color="auto"/>
              <w:right w:val="single" w:sz="6" w:space="0" w:color="auto"/>
            </w:tcBorders>
          </w:tcPr>
          <w:p w14:paraId="5FAFAE5C" w14:textId="77777777" w:rsidR="00B23797" w:rsidRDefault="00B23797">
            <w:pPr>
              <w:jc w:val="center"/>
              <w:rPr>
                <w:rFonts w:ascii="Times New Roman" w:hAnsi="Times New Roman" w:cs="Times New Roman"/>
              </w:rPr>
            </w:pPr>
            <w:r>
              <w:rPr>
                <w:rFonts w:ascii="Times New Roman" w:hAnsi="Times New Roman" w:cs="Times New Roman"/>
              </w:rPr>
              <w:t>10</w:t>
            </w:r>
          </w:p>
        </w:tc>
        <w:tc>
          <w:tcPr>
            <w:tcW w:w="3600" w:type="dxa"/>
            <w:tcBorders>
              <w:top w:val="single" w:sz="6" w:space="0" w:color="auto"/>
              <w:left w:val="single" w:sz="6" w:space="0" w:color="auto"/>
              <w:bottom w:val="single" w:sz="6" w:space="0" w:color="auto"/>
              <w:right w:val="single" w:sz="6" w:space="0" w:color="auto"/>
            </w:tcBorders>
          </w:tcPr>
          <w:p w14:paraId="71C0E971" w14:textId="77777777" w:rsidR="00B23797" w:rsidRDefault="00B23797">
            <w:pPr>
              <w:jc w:val="cente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14:paraId="10C89515" w14:textId="77777777" w:rsidR="00B23797" w:rsidRDefault="00B23797">
            <w:pPr>
              <w:jc w:val="cente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14:paraId="7A0BF202" w14:textId="77777777" w:rsidR="00B23797" w:rsidRDefault="00B23797">
            <w:pPr>
              <w:jc w:val="center"/>
              <w:rPr>
                <w:rFonts w:ascii="Times New Roman" w:hAnsi="Times New Roman" w:cs="Times New Roman"/>
              </w:rPr>
            </w:pPr>
          </w:p>
        </w:tc>
        <w:tc>
          <w:tcPr>
            <w:tcW w:w="1080" w:type="dxa"/>
            <w:tcBorders>
              <w:top w:val="single" w:sz="6" w:space="0" w:color="auto"/>
              <w:left w:val="single" w:sz="6" w:space="0" w:color="auto"/>
              <w:bottom w:val="single" w:sz="6" w:space="0" w:color="auto"/>
              <w:right w:val="single" w:sz="6" w:space="0" w:color="auto"/>
            </w:tcBorders>
          </w:tcPr>
          <w:p w14:paraId="37503D73" w14:textId="77777777" w:rsidR="00B23797" w:rsidRDefault="00B23797">
            <w:pPr>
              <w:jc w:val="center"/>
              <w:rPr>
                <w:rFonts w:ascii="Times New Roman" w:hAnsi="Times New Roman" w:cs="Times New Roman"/>
              </w:rPr>
            </w:pPr>
          </w:p>
        </w:tc>
        <w:tc>
          <w:tcPr>
            <w:tcW w:w="4248" w:type="dxa"/>
            <w:tcBorders>
              <w:top w:val="single" w:sz="6" w:space="0" w:color="auto"/>
              <w:left w:val="single" w:sz="6" w:space="0" w:color="auto"/>
              <w:bottom w:val="single" w:sz="6" w:space="0" w:color="auto"/>
              <w:right w:val="single" w:sz="6" w:space="0" w:color="auto"/>
            </w:tcBorders>
          </w:tcPr>
          <w:p w14:paraId="1C522F09" w14:textId="77777777" w:rsidR="00B23797" w:rsidRDefault="00B23797">
            <w:pPr>
              <w:jc w:val="center"/>
              <w:rPr>
                <w:rFonts w:ascii="Times New Roman" w:hAnsi="Times New Roman" w:cs="Times New Roman"/>
              </w:rPr>
            </w:pPr>
          </w:p>
        </w:tc>
      </w:tr>
      <w:tr w:rsidR="00B23797" w14:paraId="4159100C" w14:textId="77777777" w:rsidTr="003321AF">
        <w:trPr>
          <w:trHeight w:hRule="exact" w:val="360"/>
          <w:jc w:val="center"/>
        </w:trPr>
        <w:tc>
          <w:tcPr>
            <w:tcW w:w="468" w:type="dxa"/>
            <w:tcBorders>
              <w:top w:val="single" w:sz="6" w:space="0" w:color="auto"/>
              <w:left w:val="single" w:sz="6" w:space="0" w:color="auto"/>
              <w:bottom w:val="single" w:sz="6" w:space="0" w:color="auto"/>
              <w:right w:val="single" w:sz="6" w:space="0" w:color="auto"/>
            </w:tcBorders>
          </w:tcPr>
          <w:p w14:paraId="7F4E53AB" w14:textId="77777777" w:rsidR="00B23797" w:rsidRDefault="00B23797">
            <w:pPr>
              <w:jc w:val="center"/>
              <w:rPr>
                <w:rFonts w:ascii="Times New Roman" w:hAnsi="Times New Roman" w:cs="Times New Roman"/>
              </w:rPr>
            </w:pPr>
            <w:r>
              <w:rPr>
                <w:rFonts w:ascii="Times New Roman" w:hAnsi="Times New Roman" w:cs="Times New Roman"/>
              </w:rPr>
              <w:t>11</w:t>
            </w:r>
          </w:p>
        </w:tc>
        <w:tc>
          <w:tcPr>
            <w:tcW w:w="3600" w:type="dxa"/>
            <w:tcBorders>
              <w:top w:val="single" w:sz="6" w:space="0" w:color="auto"/>
              <w:left w:val="single" w:sz="6" w:space="0" w:color="auto"/>
              <w:bottom w:val="single" w:sz="6" w:space="0" w:color="auto"/>
              <w:right w:val="single" w:sz="6" w:space="0" w:color="auto"/>
            </w:tcBorders>
          </w:tcPr>
          <w:p w14:paraId="7AECBA82" w14:textId="77777777" w:rsidR="00B23797" w:rsidRDefault="00B23797">
            <w:pPr>
              <w:jc w:val="cente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14:paraId="66BC02F0" w14:textId="77777777" w:rsidR="00B23797" w:rsidRDefault="00B23797">
            <w:pPr>
              <w:jc w:val="cente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14:paraId="55C998D0" w14:textId="77777777" w:rsidR="00B23797" w:rsidRDefault="00B23797">
            <w:pPr>
              <w:jc w:val="center"/>
              <w:rPr>
                <w:rFonts w:ascii="Times New Roman" w:hAnsi="Times New Roman" w:cs="Times New Roman"/>
              </w:rPr>
            </w:pPr>
          </w:p>
        </w:tc>
        <w:tc>
          <w:tcPr>
            <w:tcW w:w="1080" w:type="dxa"/>
            <w:tcBorders>
              <w:top w:val="single" w:sz="6" w:space="0" w:color="auto"/>
              <w:left w:val="single" w:sz="6" w:space="0" w:color="auto"/>
              <w:bottom w:val="single" w:sz="6" w:space="0" w:color="auto"/>
              <w:right w:val="single" w:sz="6" w:space="0" w:color="auto"/>
            </w:tcBorders>
          </w:tcPr>
          <w:p w14:paraId="31F8456C" w14:textId="77777777" w:rsidR="00B23797" w:rsidRDefault="00B23797">
            <w:pPr>
              <w:jc w:val="center"/>
              <w:rPr>
                <w:rFonts w:ascii="Times New Roman" w:hAnsi="Times New Roman" w:cs="Times New Roman"/>
              </w:rPr>
            </w:pPr>
          </w:p>
        </w:tc>
        <w:tc>
          <w:tcPr>
            <w:tcW w:w="4248" w:type="dxa"/>
            <w:tcBorders>
              <w:top w:val="single" w:sz="6" w:space="0" w:color="auto"/>
              <w:left w:val="single" w:sz="6" w:space="0" w:color="auto"/>
              <w:bottom w:val="single" w:sz="6" w:space="0" w:color="auto"/>
              <w:right w:val="single" w:sz="6" w:space="0" w:color="auto"/>
            </w:tcBorders>
          </w:tcPr>
          <w:p w14:paraId="1C8BFC41" w14:textId="77777777" w:rsidR="00B23797" w:rsidRDefault="00B23797">
            <w:pPr>
              <w:jc w:val="center"/>
              <w:rPr>
                <w:rFonts w:ascii="Times New Roman" w:hAnsi="Times New Roman" w:cs="Times New Roman"/>
              </w:rPr>
            </w:pPr>
          </w:p>
        </w:tc>
      </w:tr>
      <w:tr w:rsidR="00B23797" w14:paraId="1554EED7" w14:textId="77777777" w:rsidTr="003321AF">
        <w:trPr>
          <w:trHeight w:hRule="exact" w:val="360"/>
          <w:jc w:val="center"/>
        </w:trPr>
        <w:tc>
          <w:tcPr>
            <w:tcW w:w="468" w:type="dxa"/>
            <w:tcBorders>
              <w:top w:val="single" w:sz="6" w:space="0" w:color="auto"/>
              <w:left w:val="single" w:sz="6" w:space="0" w:color="auto"/>
              <w:bottom w:val="single" w:sz="6" w:space="0" w:color="auto"/>
              <w:right w:val="single" w:sz="6" w:space="0" w:color="auto"/>
            </w:tcBorders>
          </w:tcPr>
          <w:p w14:paraId="10C96C50" w14:textId="77777777" w:rsidR="00B23797" w:rsidRDefault="00B23797">
            <w:pPr>
              <w:jc w:val="center"/>
              <w:rPr>
                <w:rFonts w:ascii="Times New Roman" w:hAnsi="Times New Roman" w:cs="Times New Roman"/>
              </w:rPr>
            </w:pPr>
            <w:r>
              <w:rPr>
                <w:rFonts w:ascii="Times New Roman" w:hAnsi="Times New Roman" w:cs="Times New Roman"/>
              </w:rPr>
              <w:t>12</w:t>
            </w:r>
          </w:p>
        </w:tc>
        <w:tc>
          <w:tcPr>
            <w:tcW w:w="3600" w:type="dxa"/>
            <w:tcBorders>
              <w:top w:val="single" w:sz="6" w:space="0" w:color="auto"/>
              <w:left w:val="single" w:sz="6" w:space="0" w:color="auto"/>
              <w:bottom w:val="single" w:sz="6" w:space="0" w:color="auto"/>
              <w:right w:val="single" w:sz="6" w:space="0" w:color="auto"/>
            </w:tcBorders>
          </w:tcPr>
          <w:p w14:paraId="1A4CE546" w14:textId="77777777" w:rsidR="00B23797" w:rsidRDefault="00B23797">
            <w:pPr>
              <w:jc w:val="cente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14:paraId="1304685A" w14:textId="77777777" w:rsidR="00B23797" w:rsidRDefault="00B23797">
            <w:pPr>
              <w:jc w:val="cente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14:paraId="2B2407D5" w14:textId="77777777" w:rsidR="00B23797" w:rsidRDefault="00B23797">
            <w:pPr>
              <w:jc w:val="center"/>
              <w:rPr>
                <w:rFonts w:ascii="Times New Roman" w:hAnsi="Times New Roman" w:cs="Times New Roman"/>
              </w:rPr>
            </w:pPr>
          </w:p>
        </w:tc>
        <w:tc>
          <w:tcPr>
            <w:tcW w:w="1080" w:type="dxa"/>
            <w:tcBorders>
              <w:top w:val="single" w:sz="6" w:space="0" w:color="auto"/>
              <w:left w:val="single" w:sz="6" w:space="0" w:color="auto"/>
              <w:bottom w:val="single" w:sz="6" w:space="0" w:color="auto"/>
              <w:right w:val="single" w:sz="6" w:space="0" w:color="auto"/>
            </w:tcBorders>
          </w:tcPr>
          <w:p w14:paraId="204D46A1" w14:textId="77777777" w:rsidR="00B23797" w:rsidRDefault="00B23797">
            <w:pPr>
              <w:jc w:val="center"/>
              <w:rPr>
                <w:rFonts w:ascii="Times New Roman" w:hAnsi="Times New Roman" w:cs="Times New Roman"/>
              </w:rPr>
            </w:pPr>
          </w:p>
        </w:tc>
        <w:tc>
          <w:tcPr>
            <w:tcW w:w="4248" w:type="dxa"/>
            <w:tcBorders>
              <w:top w:val="single" w:sz="6" w:space="0" w:color="auto"/>
              <w:left w:val="single" w:sz="6" w:space="0" w:color="auto"/>
              <w:bottom w:val="single" w:sz="6" w:space="0" w:color="auto"/>
              <w:right w:val="single" w:sz="6" w:space="0" w:color="auto"/>
            </w:tcBorders>
          </w:tcPr>
          <w:p w14:paraId="4F9B5692" w14:textId="77777777" w:rsidR="00B23797" w:rsidRDefault="00B23797">
            <w:pPr>
              <w:jc w:val="center"/>
              <w:rPr>
                <w:rFonts w:ascii="Times New Roman" w:hAnsi="Times New Roman" w:cs="Times New Roman"/>
              </w:rPr>
            </w:pPr>
          </w:p>
        </w:tc>
      </w:tr>
      <w:tr w:rsidR="00B23797" w14:paraId="08A25A8A" w14:textId="77777777" w:rsidTr="003321AF">
        <w:trPr>
          <w:trHeight w:hRule="exact" w:val="360"/>
          <w:jc w:val="center"/>
        </w:trPr>
        <w:tc>
          <w:tcPr>
            <w:tcW w:w="468" w:type="dxa"/>
            <w:tcBorders>
              <w:top w:val="single" w:sz="6" w:space="0" w:color="auto"/>
              <w:left w:val="single" w:sz="6" w:space="0" w:color="auto"/>
              <w:bottom w:val="single" w:sz="6" w:space="0" w:color="auto"/>
              <w:right w:val="single" w:sz="6" w:space="0" w:color="auto"/>
            </w:tcBorders>
          </w:tcPr>
          <w:p w14:paraId="765B72BD" w14:textId="77777777" w:rsidR="00B23797" w:rsidRDefault="00B23797">
            <w:pPr>
              <w:jc w:val="center"/>
              <w:rPr>
                <w:rFonts w:ascii="Times New Roman" w:hAnsi="Times New Roman" w:cs="Times New Roman"/>
              </w:rPr>
            </w:pPr>
            <w:r>
              <w:rPr>
                <w:rFonts w:ascii="Times New Roman" w:hAnsi="Times New Roman" w:cs="Times New Roman"/>
              </w:rPr>
              <w:t>13</w:t>
            </w:r>
          </w:p>
        </w:tc>
        <w:tc>
          <w:tcPr>
            <w:tcW w:w="3600" w:type="dxa"/>
            <w:tcBorders>
              <w:top w:val="single" w:sz="6" w:space="0" w:color="auto"/>
              <w:left w:val="single" w:sz="6" w:space="0" w:color="auto"/>
              <w:bottom w:val="single" w:sz="6" w:space="0" w:color="auto"/>
              <w:right w:val="single" w:sz="6" w:space="0" w:color="auto"/>
            </w:tcBorders>
          </w:tcPr>
          <w:p w14:paraId="2D4DA530" w14:textId="77777777" w:rsidR="00B23797" w:rsidRDefault="00B23797">
            <w:pPr>
              <w:jc w:val="cente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14:paraId="16C6E4E7" w14:textId="77777777" w:rsidR="00B23797" w:rsidRDefault="00B23797">
            <w:pPr>
              <w:jc w:val="cente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14:paraId="674829D0" w14:textId="77777777" w:rsidR="00B23797" w:rsidRDefault="00B23797">
            <w:pPr>
              <w:jc w:val="center"/>
              <w:rPr>
                <w:rFonts w:ascii="Times New Roman" w:hAnsi="Times New Roman" w:cs="Times New Roman"/>
              </w:rPr>
            </w:pPr>
          </w:p>
        </w:tc>
        <w:tc>
          <w:tcPr>
            <w:tcW w:w="1080" w:type="dxa"/>
            <w:tcBorders>
              <w:top w:val="single" w:sz="6" w:space="0" w:color="auto"/>
              <w:left w:val="single" w:sz="6" w:space="0" w:color="auto"/>
              <w:bottom w:val="single" w:sz="6" w:space="0" w:color="auto"/>
              <w:right w:val="single" w:sz="6" w:space="0" w:color="auto"/>
            </w:tcBorders>
          </w:tcPr>
          <w:p w14:paraId="5678FDBB" w14:textId="77777777" w:rsidR="00B23797" w:rsidRDefault="00B23797">
            <w:pPr>
              <w:jc w:val="center"/>
              <w:rPr>
                <w:rFonts w:ascii="Times New Roman" w:hAnsi="Times New Roman" w:cs="Times New Roman"/>
              </w:rPr>
            </w:pPr>
          </w:p>
        </w:tc>
        <w:tc>
          <w:tcPr>
            <w:tcW w:w="4248" w:type="dxa"/>
            <w:tcBorders>
              <w:top w:val="single" w:sz="6" w:space="0" w:color="auto"/>
              <w:left w:val="single" w:sz="6" w:space="0" w:color="auto"/>
              <w:bottom w:val="single" w:sz="6" w:space="0" w:color="auto"/>
              <w:right w:val="single" w:sz="6" w:space="0" w:color="auto"/>
            </w:tcBorders>
          </w:tcPr>
          <w:p w14:paraId="7AAAE1B8" w14:textId="77777777" w:rsidR="00B23797" w:rsidRDefault="00B23797">
            <w:pPr>
              <w:jc w:val="center"/>
              <w:rPr>
                <w:rFonts w:ascii="Times New Roman" w:hAnsi="Times New Roman" w:cs="Times New Roman"/>
              </w:rPr>
            </w:pPr>
          </w:p>
        </w:tc>
      </w:tr>
      <w:tr w:rsidR="00B23797" w14:paraId="1F9BC3C8" w14:textId="77777777" w:rsidTr="003321AF">
        <w:trPr>
          <w:trHeight w:hRule="exact" w:val="360"/>
          <w:jc w:val="center"/>
        </w:trPr>
        <w:tc>
          <w:tcPr>
            <w:tcW w:w="468" w:type="dxa"/>
            <w:tcBorders>
              <w:top w:val="single" w:sz="6" w:space="0" w:color="auto"/>
              <w:left w:val="single" w:sz="6" w:space="0" w:color="auto"/>
              <w:bottom w:val="single" w:sz="6" w:space="0" w:color="auto"/>
              <w:right w:val="single" w:sz="6" w:space="0" w:color="auto"/>
            </w:tcBorders>
          </w:tcPr>
          <w:p w14:paraId="57781C00" w14:textId="77777777" w:rsidR="00B23797" w:rsidRDefault="00B23797">
            <w:pPr>
              <w:jc w:val="center"/>
              <w:rPr>
                <w:rFonts w:ascii="Times New Roman" w:hAnsi="Times New Roman" w:cs="Times New Roman"/>
              </w:rPr>
            </w:pPr>
            <w:r>
              <w:rPr>
                <w:rFonts w:ascii="Times New Roman" w:hAnsi="Times New Roman" w:cs="Times New Roman"/>
              </w:rPr>
              <w:t>14</w:t>
            </w:r>
          </w:p>
        </w:tc>
        <w:tc>
          <w:tcPr>
            <w:tcW w:w="3600" w:type="dxa"/>
            <w:tcBorders>
              <w:top w:val="single" w:sz="6" w:space="0" w:color="auto"/>
              <w:left w:val="single" w:sz="6" w:space="0" w:color="auto"/>
              <w:bottom w:val="single" w:sz="6" w:space="0" w:color="auto"/>
              <w:right w:val="single" w:sz="6" w:space="0" w:color="auto"/>
            </w:tcBorders>
          </w:tcPr>
          <w:p w14:paraId="35D70ADC" w14:textId="77777777" w:rsidR="00B23797" w:rsidRDefault="00B23797">
            <w:pPr>
              <w:jc w:val="cente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14:paraId="15C8721E" w14:textId="77777777" w:rsidR="00B23797" w:rsidRDefault="00B23797">
            <w:pPr>
              <w:jc w:val="cente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14:paraId="45CE945B" w14:textId="77777777" w:rsidR="00B23797" w:rsidRDefault="00B23797">
            <w:pPr>
              <w:jc w:val="center"/>
              <w:rPr>
                <w:rFonts w:ascii="Times New Roman" w:hAnsi="Times New Roman" w:cs="Times New Roman"/>
              </w:rPr>
            </w:pPr>
          </w:p>
        </w:tc>
        <w:tc>
          <w:tcPr>
            <w:tcW w:w="1080" w:type="dxa"/>
            <w:tcBorders>
              <w:top w:val="single" w:sz="6" w:space="0" w:color="auto"/>
              <w:left w:val="single" w:sz="6" w:space="0" w:color="auto"/>
              <w:bottom w:val="single" w:sz="6" w:space="0" w:color="auto"/>
              <w:right w:val="single" w:sz="6" w:space="0" w:color="auto"/>
            </w:tcBorders>
          </w:tcPr>
          <w:p w14:paraId="211E4E63" w14:textId="77777777" w:rsidR="00B23797" w:rsidRDefault="00B23797">
            <w:pPr>
              <w:jc w:val="center"/>
              <w:rPr>
                <w:rFonts w:ascii="Times New Roman" w:hAnsi="Times New Roman" w:cs="Times New Roman"/>
              </w:rPr>
            </w:pPr>
          </w:p>
        </w:tc>
        <w:tc>
          <w:tcPr>
            <w:tcW w:w="4248" w:type="dxa"/>
            <w:tcBorders>
              <w:top w:val="single" w:sz="6" w:space="0" w:color="auto"/>
              <w:left w:val="single" w:sz="6" w:space="0" w:color="auto"/>
              <w:bottom w:val="single" w:sz="6" w:space="0" w:color="auto"/>
              <w:right w:val="single" w:sz="6" w:space="0" w:color="auto"/>
            </w:tcBorders>
          </w:tcPr>
          <w:p w14:paraId="22B1F1F3" w14:textId="77777777" w:rsidR="00B23797" w:rsidRDefault="00B23797">
            <w:pPr>
              <w:jc w:val="center"/>
              <w:rPr>
                <w:rFonts w:ascii="Times New Roman" w:hAnsi="Times New Roman" w:cs="Times New Roman"/>
              </w:rPr>
            </w:pPr>
          </w:p>
        </w:tc>
      </w:tr>
      <w:tr w:rsidR="00B23797" w14:paraId="335A5AA1" w14:textId="77777777" w:rsidTr="003321AF">
        <w:trPr>
          <w:trHeight w:hRule="exact" w:val="360"/>
          <w:jc w:val="center"/>
        </w:trPr>
        <w:tc>
          <w:tcPr>
            <w:tcW w:w="468" w:type="dxa"/>
            <w:tcBorders>
              <w:top w:val="single" w:sz="6" w:space="0" w:color="auto"/>
              <w:left w:val="single" w:sz="6" w:space="0" w:color="auto"/>
              <w:bottom w:val="single" w:sz="6" w:space="0" w:color="auto"/>
              <w:right w:val="single" w:sz="6" w:space="0" w:color="auto"/>
            </w:tcBorders>
          </w:tcPr>
          <w:p w14:paraId="35B29497" w14:textId="77777777" w:rsidR="00B23797" w:rsidRDefault="00B23797">
            <w:pPr>
              <w:jc w:val="center"/>
              <w:rPr>
                <w:rFonts w:ascii="Times New Roman" w:hAnsi="Times New Roman" w:cs="Times New Roman"/>
              </w:rPr>
            </w:pPr>
            <w:r>
              <w:rPr>
                <w:rFonts w:ascii="Times New Roman" w:hAnsi="Times New Roman" w:cs="Times New Roman"/>
              </w:rPr>
              <w:t>15</w:t>
            </w:r>
          </w:p>
        </w:tc>
        <w:tc>
          <w:tcPr>
            <w:tcW w:w="3600" w:type="dxa"/>
            <w:tcBorders>
              <w:top w:val="single" w:sz="6" w:space="0" w:color="auto"/>
              <w:left w:val="single" w:sz="6" w:space="0" w:color="auto"/>
              <w:bottom w:val="single" w:sz="6" w:space="0" w:color="auto"/>
              <w:right w:val="single" w:sz="6" w:space="0" w:color="auto"/>
            </w:tcBorders>
          </w:tcPr>
          <w:p w14:paraId="1EFB42E5" w14:textId="77777777" w:rsidR="00B23797" w:rsidRDefault="00B23797">
            <w:pPr>
              <w:jc w:val="cente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14:paraId="2841FD18" w14:textId="77777777" w:rsidR="00B23797" w:rsidRDefault="00B23797">
            <w:pPr>
              <w:jc w:val="cente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14:paraId="06975A83" w14:textId="77777777" w:rsidR="00B23797" w:rsidRDefault="00B23797">
            <w:pPr>
              <w:jc w:val="center"/>
              <w:rPr>
                <w:rFonts w:ascii="Times New Roman" w:hAnsi="Times New Roman" w:cs="Times New Roman"/>
              </w:rPr>
            </w:pPr>
          </w:p>
        </w:tc>
        <w:tc>
          <w:tcPr>
            <w:tcW w:w="1080" w:type="dxa"/>
            <w:tcBorders>
              <w:top w:val="single" w:sz="6" w:space="0" w:color="auto"/>
              <w:left w:val="single" w:sz="6" w:space="0" w:color="auto"/>
              <w:bottom w:val="single" w:sz="6" w:space="0" w:color="auto"/>
              <w:right w:val="single" w:sz="6" w:space="0" w:color="auto"/>
            </w:tcBorders>
          </w:tcPr>
          <w:p w14:paraId="7778106E" w14:textId="77777777" w:rsidR="00B23797" w:rsidRDefault="00B23797">
            <w:pPr>
              <w:jc w:val="center"/>
              <w:rPr>
                <w:rFonts w:ascii="Times New Roman" w:hAnsi="Times New Roman" w:cs="Times New Roman"/>
              </w:rPr>
            </w:pPr>
          </w:p>
        </w:tc>
        <w:tc>
          <w:tcPr>
            <w:tcW w:w="4248" w:type="dxa"/>
            <w:tcBorders>
              <w:top w:val="single" w:sz="6" w:space="0" w:color="auto"/>
              <w:left w:val="single" w:sz="6" w:space="0" w:color="auto"/>
              <w:bottom w:val="single" w:sz="6" w:space="0" w:color="auto"/>
              <w:right w:val="single" w:sz="6" w:space="0" w:color="auto"/>
            </w:tcBorders>
          </w:tcPr>
          <w:p w14:paraId="541B38AE" w14:textId="77777777" w:rsidR="00B23797" w:rsidRDefault="00B23797">
            <w:pPr>
              <w:jc w:val="center"/>
              <w:rPr>
                <w:rFonts w:ascii="Times New Roman" w:hAnsi="Times New Roman" w:cs="Times New Roman"/>
              </w:rPr>
            </w:pPr>
          </w:p>
        </w:tc>
      </w:tr>
      <w:tr w:rsidR="00B23797" w14:paraId="78C96453" w14:textId="77777777" w:rsidTr="003321AF">
        <w:trPr>
          <w:trHeight w:hRule="exact" w:val="360"/>
          <w:jc w:val="center"/>
        </w:trPr>
        <w:tc>
          <w:tcPr>
            <w:tcW w:w="468" w:type="dxa"/>
            <w:tcBorders>
              <w:top w:val="single" w:sz="6" w:space="0" w:color="auto"/>
              <w:left w:val="single" w:sz="6" w:space="0" w:color="auto"/>
              <w:bottom w:val="single" w:sz="6" w:space="0" w:color="auto"/>
              <w:right w:val="single" w:sz="6" w:space="0" w:color="auto"/>
            </w:tcBorders>
          </w:tcPr>
          <w:p w14:paraId="2C53B026" w14:textId="77777777" w:rsidR="00B23797" w:rsidRDefault="00B23797">
            <w:pPr>
              <w:jc w:val="center"/>
              <w:rPr>
                <w:rFonts w:ascii="Times New Roman" w:hAnsi="Times New Roman" w:cs="Times New Roman"/>
              </w:rPr>
            </w:pPr>
            <w:r>
              <w:rPr>
                <w:rFonts w:ascii="Times New Roman" w:hAnsi="Times New Roman" w:cs="Times New Roman"/>
              </w:rPr>
              <w:t>16</w:t>
            </w:r>
          </w:p>
        </w:tc>
        <w:tc>
          <w:tcPr>
            <w:tcW w:w="3600" w:type="dxa"/>
            <w:tcBorders>
              <w:top w:val="single" w:sz="6" w:space="0" w:color="auto"/>
              <w:left w:val="single" w:sz="6" w:space="0" w:color="auto"/>
              <w:bottom w:val="single" w:sz="6" w:space="0" w:color="auto"/>
              <w:right w:val="single" w:sz="6" w:space="0" w:color="auto"/>
            </w:tcBorders>
          </w:tcPr>
          <w:p w14:paraId="21997D98" w14:textId="77777777" w:rsidR="00B23797" w:rsidRDefault="00B23797">
            <w:pPr>
              <w:jc w:val="cente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14:paraId="1873F741" w14:textId="77777777" w:rsidR="00B23797" w:rsidRDefault="00B23797">
            <w:pPr>
              <w:jc w:val="cente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14:paraId="33E13395" w14:textId="77777777" w:rsidR="00B23797" w:rsidRDefault="00B23797">
            <w:pPr>
              <w:jc w:val="center"/>
              <w:rPr>
                <w:rFonts w:ascii="Times New Roman" w:hAnsi="Times New Roman" w:cs="Times New Roman"/>
              </w:rPr>
            </w:pPr>
          </w:p>
        </w:tc>
        <w:tc>
          <w:tcPr>
            <w:tcW w:w="1080" w:type="dxa"/>
            <w:tcBorders>
              <w:top w:val="single" w:sz="6" w:space="0" w:color="auto"/>
              <w:left w:val="single" w:sz="6" w:space="0" w:color="auto"/>
              <w:bottom w:val="single" w:sz="6" w:space="0" w:color="auto"/>
              <w:right w:val="single" w:sz="6" w:space="0" w:color="auto"/>
            </w:tcBorders>
          </w:tcPr>
          <w:p w14:paraId="6184B318" w14:textId="77777777" w:rsidR="00B23797" w:rsidRDefault="00B23797">
            <w:pPr>
              <w:jc w:val="center"/>
              <w:rPr>
                <w:rFonts w:ascii="Times New Roman" w:hAnsi="Times New Roman" w:cs="Times New Roman"/>
              </w:rPr>
            </w:pPr>
          </w:p>
        </w:tc>
        <w:tc>
          <w:tcPr>
            <w:tcW w:w="4248" w:type="dxa"/>
            <w:tcBorders>
              <w:top w:val="single" w:sz="6" w:space="0" w:color="auto"/>
              <w:left w:val="single" w:sz="6" w:space="0" w:color="auto"/>
              <w:bottom w:val="single" w:sz="6" w:space="0" w:color="auto"/>
              <w:right w:val="single" w:sz="6" w:space="0" w:color="auto"/>
            </w:tcBorders>
          </w:tcPr>
          <w:p w14:paraId="3AD78300" w14:textId="77777777" w:rsidR="00B23797" w:rsidRDefault="00B23797">
            <w:pPr>
              <w:jc w:val="center"/>
              <w:rPr>
                <w:rFonts w:ascii="Times New Roman" w:hAnsi="Times New Roman" w:cs="Times New Roman"/>
              </w:rPr>
            </w:pPr>
          </w:p>
        </w:tc>
      </w:tr>
      <w:tr w:rsidR="00B23797" w14:paraId="19AE78F1" w14:textId="77777777" w:rsidTr="003321AF">
        <w:trPr>
          <w:trHeight w:hRule="exact" w:val="360"/>
          <w:jc w:val="center"/>
        </w:trPr>
        <w:tc>
          <w:tcPr>
            <w:tcW w:w="468" w:type="dxa"/>
            <w:tcBorders>
              <w:top w:val="single" w:sz="6" w:space="0" w:color="auto"/>
              <w:left w:val="single" w:sz="6" w:space="0" w:color="auto"/>
              <w:bottom w:val="single" w:sz="6" w:space="0" w:color="auto"/>
              <w:right w:val="single" w:sz="6" w:space="0" w:color="auto"/>
            </w:tcBorders>
          </w:tcPr>
          <w:p w14:paraId="611AAF5F" w14:textId="77777777" w:rsidR="00B23797" w:rsidRDefault="00B23797">
            <w:pPr>
              <w:jc w:val="center"/>
              <w:rPr>
                <w:rFonts w:ascii="Times New Roman" w:hAnsi="Times New Roman" w:cs="Times New Roman"/>
              </w:rPr>
            </w:pPr>
            <w:r>
              <w:rPr>
                <w:rFonts w:ascii="Times New Roman" w:hAnsi="Times New Roman" w:cs="Times New Roman"/>
              </w:rPr>
              <w:t>17</w:t>
            </w:r>
          </w:p>
        </w:tc>
        <w:tc>
          <w:tcPr>
            <w:tcW w:w="3600" w:type="dxa"/>
            <w:tcBorders>
              <w:top w:val="single" w:sz="6" w:space="0" w:color="auto"/>
              <w:left w:val="single" w:sz="6" w:space="0" w:color="auto"/>
              <w:bottom w:val="single" w:sz="6" w:space="0" w:color="auto"/>
              <w:right w:val="single" w:sz="6" w:space="0" w:color="auto"/>
            </w:tcBorders>
          </w:tcPr>
          <w:p w14:paraId="57C6CD04" w14:textId="77777777" w:rsidR="00B23797" w:rsidRDefault="00B23797">
            <w:pPr>
              <w:jc w:val="cente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14:paraId="00B3F5D0" w14:textId="77777777" w:rsidR="00B23797" w:rsidRDefault="00B23797">
            <w:pPr>
              <w:jc w:val="cente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14:paraId="12E9DA7F" w14:textId="77777777" w:rsidR="00B23797" w:rsidRDefault="00B23797">
            <w:pPr>
              <w:jc w:val="center"/>
              <w:rPr>
                <w:rFonts w:ascii="Times New Roman" w:hAnsi="Times New Roman" w:cs="Times New Roman"/>
              </w:rPr>
            </w:pPr>
          </w:p>
        </w:tc>
        <w:tc>
          <w:tcPr>
            <w:tcW w:w="1080" w:type="dxa"/>
            <w:tcBorders>
              <w:top w:val="single" w:sz="6" w:space="0" w:color="auto"/>
              <w:left w:val="single" w:sz="6" w:space="0" w:color="auto"/>
              <w:bottom w:val="single" w:sz="6" w:space="0" w:color="auto"/>
              <w:right w:val="single" w:sz="6" w:space="0" w:color="auto"/>
            </w:tcBorders>
          </w:tcPr>
          <w:p w14:paraId="306FFAE1" w14:textId="77777777" w:rsidR="00B23797" w:rsidRDefault="00B23797">
            <w:pPr>
              <w:jc w:val="center"/>
              <w:rPr>
                <w:rFonts w:ascii="Times New Roman" w:hAnsi="Times New Roman" w:cs="Times New Roman"/>
              </w:rPr>
            </w:pPr>
          </w:p>
        </w:tc>
        <w:tc>
          <w:tcPr>
            <w:tcW w:w="4248" w:type="dxa"/>
            <w:tcBorders>
              <w:top w:val="single" w:sz="6" w:space="0" w:color="auto"/>
              <w:left w:val="single" w:sz="6" w:space="0" w:color="auto"/>
              <w:bottom w:val="single" w:sz="6" w:space="0" w:color="auto"/>
              <w:right w:val="single" w:sz="6" w:space="0" w:color="auto"/>
            </w:tcBorders>
          </w:tcPr>
          <w:p w14:paraId="52F84651" w14:textId="77777777" w:rsidR="00B23797" w:rsidRDefault="00B23797">
            <w:pPr>
              <w:jc w:val="center"/>
              <w:rPr>
                <w:rFonts w:ascii="Times New Roman" w:hAnsi="Times New Roman" w:cs="Times New Roman"/>
              </w:rPr>
            </w:pPr>
          </w:p>
        </w:tc>
      </w:tr>
      <w:tr w:rsidR="00B23797" w14:paraId="537B5C60" w14:textId="77777777" w:rsidTr="003321AF">
        <w:trPr>
          <w:trHeight w:hRule="exact" w:val="360"/>
          <w:jc w:val="center"/>
        </w:trPr>
        <w:tc>
          <w:tcPr>
            <w:tcW w:w="468" w:type="dxa"/>
            <w:tcBorders>
              <w:top w:val="single" w:sz="6" w:space="0" w:color="auto"/>
              <w:left w:val="single" w:sz="6" w:space="0" w:color="auto"/>
              <w:bottom w:val="single" w:sz="6" w:space="0" w:color="auto"/>
              <w:right w:val="single" w:sz="6" w:space="0" w:color="auto"/>
            </w:tcBorders>
          </w:tcPr>
          <w:p w14:paraId="556279BC" w14:textId="77777777" w:rsidR="00B23797" w:rsidRDefault="00B23797">
            <w:pPr>
              <w:jc w:val="center"/>
              <w:rPr>
                <w:rFonts w:ascii="Times New Roman" w:hAnsi="Times New Roman" w:cs="Times New Roman"/>
              </w:rPr>
            </w:pPr>
            <w:r>
              <w:rPr>
                <w:rFonts w:ascii="Times New Roman" w:hAnsi="Times New Roman" w:cs="Times New Roman"/>
              </w:rPr>
              <w:t>18</w:t>
            </w:r>
          </w:p>
        </w:tc>
        <w:tc>
          <w:tcPr>
            <w:tcW w:w="3600" w:type="dxa"/>
            <w:tcBorders>
              <w:top w:val="single" w:sz="6" w:space="0" w:color="auto"/>
              <w:left w:val="single" w:sz="6" w:space="0" w:color="auto"/>
              <w:bottom w:val="single" w:sz="6" w:space="0" w:color="auto"/>
              <w:right w:val="single" w:sz="6" w:space="0" w:color="auto"/>
            </w:tcBorders>
          </w:tcPr>
          <w:p w14:paraId="3DE50660" w14:textId="77777777" w:rsidR="00B23797" w:rsidRDefault="00B23797">
            <w:pPr>
              <w:jc w:val="cente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14:paraId="16326BFE" w14:textId="77777777" w:rsidR="00B23797" w:rsidRDefault="00B23797">
            <w:pPr>
              <w:jc w:val="cente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14:paraId="27659DF5" w14:textId="77777777" w:rsidR="00B23797" w:rsidRDefault="00B23797">
            <w:pPr>
              <w:jc w:val="center"/>
              <w:rPr>
                <w:rFonts w:ascii="Times New Roman" w:hAnsi="Times New Roman" w:cs="Times New Roman"/>
              </w:rPr>
            </w:pPr>
          </w:p>
        </w:tc>
        <w:tc>
          <w:tcPr>
            <w:tcW w:w="1080" w:type="dxa"/>
            <w:tcBorders>
              <w:top w:val="single" w:sz="6" w:space="0" w:color="auto"/>
              <w:left w:val="single" w:sz="6" w:space="0" w:color="auto"/>
              <w:bottom w:val="single" w:sz="6" w:space="0" w:color="auto"/>
              <w:right w:val="single" w:sz="6" w:space="0" w:color="auto"/>
            </w:tcBorders>
          </w:tcPr>
          <w:p w14:paraId="006979B4" w14:textId="77777777" w:rsidR="00B23797" w:rsidRDefault="00B23797">
            <w:pPr>
              <w:jc w:val="center"/>
              <w:rPr>
                <w:rFonts w:ascii="Times New Roman" w:hAnsi="Times New Roman" w:cs="Times New Roman"/>
              </w:rPr>
            </w:pPr>
          </w:p>
        </w:tc>
        <w:tc>
          <w:tcPr>
            <w:tcW w:w="4248" w:type="dxa"/>
            <w:tcBorders>
              <w:top w:val="single" w:sz="6" w:space="0" w:color="auto"/>
              <w:left w:val="single" w:sz="6" w:space="0" w:color="auto"/>
              <w:bottom w:val="single" w:sz="6" w:space="0" w:color="auto"/>
              <w:right w:val="single" w:sz="6" w:space="0" w:color="auto"/>
            </w:tcBorders>
          </w:tcPr>
          <w:p w14:paraId="696E9C9F" w14:textId="77777777" w:rsidR="00B23797" w:rsidRDefault="00B23797">
            <w:pPr>
              <w:jc w:val="center"/>
              <w:rPr>
                <w:rFonts w:ascii="Times New Roman" w:hAnsi="Times New Roman" w:cs="Times New Roman"/>
              </w:rPr>
            </w:pPr>
          </w:p>
        </w:tc>
      </w:tr>
      <w:tr w:rsidR="00B23797" w14:paraId="638928D9" w14:textId="77777777" w:rsidTr="003321AF">
        <w:trPr>
          <w:trHeight w:hRule="exact" w:val="360"/>
          <w:jc w:val="center"/>
        </w:trPr>
        <w:tc>
          <w:tcPr>
            <w:tcW w:w="468" w:type="dxa"/>
            <w:tcBorders>
              <w:top w:val="single" w:sz="6" w:space="0" w:color="auto"/>
              <w:left w:val="single" w:sz="6" w:space="0" w:color="auto"/>
              <w:bottom w:val="single" w:sz="6" w:space="0" w:color="auto"/>
              <w:right w:val="single" w:sz="6" w:space="0" w:color="auto"/>
            </w:tcBorders>
          </w:tcPr>
          <w:p w14:paraId="3E93A438" w14:textId="77777777" w:rsidR="00B23797" w:rsidRDefault="00B23797">
            <w:pPr>
              <w:jc w:val="center"/>
              <w:rPr>
                <w:rFonts w:ascii="Times New Roman" w:hAnsi="Times New Roman" w:cs="Times New Roman"/>
              </w:rPr>
            </w:pPr>
            <w:r>
              <w:rPr>
                <w:rFonts w:ascii="Times New Roman" w:hAnsi="Times New Roman" w:cs="Times New Roman"/>
              </w:rPr>
              <w:t>19</w:t>
            </w:r>
          </w:p>
        </w:tc>
        <w:tc>
          <w:tcPr>
            <w:tcW w:w="3600" w:type="dxa"/>
            <w:tcBorders>
              <w:top w:val="single" w:sz="6" w:space="0" w:color="auto"/>
              <w:left w:val="single" w:sz="6" w:space="0" w:color="auto"/>
              <w:bottom w:val="single" w:sz="6" w:space="0" w:color="auto"/>
              <w:right w:val="single" w:sz="6" w:space="0" w:color="auto"/>
            </w:tcBorders>
          </w:tcPr>
          <w:p w14:paraId="410FCDEA" w14:textId="77777777" w:rsidR="00B23797" w:rsidRDefault="00B23797">
            <w:pPr>
              <w:jc w:val="cente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14:paraId="165B4E1F" w14:textId="77777777" w:rsidR="00B23797" w:rsidRDefault="00B23797">
            <w:pPr>
              <w:jc w:val="cente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14:paraId="47D0B302" w14:textId="77777777" w:rsidR="00B23797" w:rsidRDefault="00B23797">
            <w:pPr>
              <w:jc w:val="center"/>
              <w:rPr>
                <w:rFonts w:ascii="Times New Roman" w:hAnsi="Times New Roman" w:cs="Times New Roman"/>
              </w:rPr>
            </w:pPr>
          </w:p>
        </w:tc>
        <w:tc>
          <w:tcPr>
            <w:tcW w:w="1080" w:type="dxa"/>
            <w:tcBorders>
              <w:top w:val="single" w:sz="6" w:space="0" w:color="auto"/>
              <w:left w:val="single" w:sz="6" w:space="0" w:color="auto"/>
              <w:bottom w:val="single" w:sz="6" w:space="0" w:color="auto"/>
              <w:right w:val="single" w:sz="6" w:space="0" w:color="auto"/>
            </w:tcBorders>
          </w:tcPr>
          <w:p w14:paraId="2C7032F6" w14:textId="77777777" w:rsidR="00B23797" w:rsidRDefault="00B23797">
            <w:pPr>
              <w:jc w:val="center"/>
              <w:rPr>
                <w:rFonts w:ascii="Times New Roman" w:hAnsi="Times New Roman" w:cs="Times New Roman"/>
              </w:rPr>
            </w:pPr>
          </w:p>
        </w:tc>
        <w:tc>
          <w:tcPr>
            <w:tcW w:w="4248" w:type="dxa"/>
            <w:tcBorders>
              <w:top w:val="single" w:sz="6" w:space="0" w:color="auto"/>
              <w:left w:val="single" w:sz="6" w:space="0" w:color="auto"/>
              <w:bottom w:val="single" w:sz="6" w:space="0" w:color="auto"/>
              <w:right w:val="single" w:sz="6" w:space="0" w:color="auto"/>
            </w:tcBorders>
          </w:tcPr>
          <w:p w14:paraId="675FDC09" w14:textId="77777777" w:rsidR="00B23797" w:rsidRDefault="00B23797">
            <w:pPr>
              <w:jc w:val="center"/>
              <w:rPr>
                <w:rFonts w:ascii="Times New Roman" w:hAnsi="Times New Roman" w:cs="Times New Roman"/>
              </w:rPr>
            </w:pPr>
          </w:p>
        </w:tc>
      </w:tr>
      <w:tr w:rsidR="00B23797" w14:paraId="035D8EDB" w14:textId="77777777" w:rsidTr="003321AF">
        <w:trPr>
          <w:trHeight w:hRule="exact" w:val="360"/>
          <w:jc w:val="center"/>
        </w:trPr>
        <w:tc>
          <w:tcPr>
            <w:tcW w:w="468" w:type="dxa"/>
            <w:tcBorders>
              <w:top w:val="single" w:sz="6" w:space="0" w:color="auto"/>
              <w:left w:val="single" w:sz="6" w:space="0" w:color="auto"/>
              <w:bottom w:val="single" w:sz="6" w:space="0" w:color="auto"/>
              <w:right w:val="single" w:sz="6" w:space="0" w:color="auto"/>
            </w:tcBorders>
          </w:tcPr>
          <w:p w14:paraId="1FF0F609" w14:textId="77777777" w:rsidR="00B23797" w:rsidRDefault="00B23797">
            <w:pPr>
              <w:jc w:val="center"/>
              <w:rPr>
                <w:rFonts w:ascii="Times New Roman" w:hAnsi="Times New Roman" w:cs="Times New Roman"/>
              </w:rPr>
            </w:pPr>
            <w:r>
              <w:rPr>
                <w:rFonts w:ascii="Times New Roman" w:hAnsi="Times New Roman" w:cs="Times New Roman"/>
              </w:rPr>
              <w:t>20</w:t>
            </w:r>
          </w:p>
        </w:tc>
        <w:tc>
          <w:tcPr>
            <w:tcW w:w="3600" w:type="dxa"/>
            <w:tcBorders>
              <w:top w:val="single" w:sz="6" w:space="0" w:color="auto"/>
              <w:left w:val="single" w:sz="6" w:space="0" w:color="auto"/>
              <w:bottom w:val="single" w:sz="6" w:space="0" w:color="auto"/>
              <w:right w:val="single" w:sz="6" w:space="0" w:color="auto"/>
            </w:tcBorders>
          </w:tcPr>
          <w:p w14:paraId="7A1B6BA4" w14:textId="77777777" w:rsidR="00B23797" w:rsidRDefault="00B23797">
            <w:pPr>
              <w:jc w:val="cente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14:paraId="08FD7183" w14:textId="77777777" w:rsidR="00B23797" w:rsidRDefault="00B23797">
            <w:pPr>
              <w:jc w:val="cente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14:paraId="7DF856AC" w14:textId="77777777" w:rsidR="00B23797" w:rsidRDefault="00B23797">
            <w:pPr>
              <w:jc w:val="center"/>
              <w:rPr>
                <w:rFonts w:ascii="Times New Roman" w:hAnsi="Times New Roman" w:cs="Times New Roman"/>
              </w:rPr>
            </w:pPr>
          </w:p>
        </w:tc>
        <w:tc>
          <w:tcPr>
            <w:tcW w:w="1080" w:type="dxa"/>
            <w:tcBorders>
              <w:top w:val="single" w:sz="6" w:space="0" w:color="auto"/>
              <w:left w:val="single" w:sz="6" w:space="0" w:color="auto"/>
              <w:bottom w:val="single" w:sz="6" w:space="0" w:color="auto"/>
              <w:right w:val="single" w:sz="6" w:space="0" w:color="auto"/>
            </w:tcBorders>
          </w:tcPr>
          <w:p w14:paraId="3B220B81" w14:textId="77777777" w:rsidR="00B23797" w:rsidRDefault="00B23797">
            <w:pPr>
              <w:jc w:val="center"/>
              <w:rPr>
                <w:rFonts w:ascii="Times New Roman" w:hAnsi="Times New Roman" w:cs="Times New Roman"/>
              </w:rPr>
            </w:pPr>
          </w:p>
        </w:tc>
        <w:tc>
          <w:tcPr>
            <w:tcW w:w="4248" w:type="dxa"/>
            <w:tcBorders>
              <w:top w:val="single" w:sz="6" w:space="0" w:color="auto"/>
              <w:left w:val="single" w:sz="6" w:space="0" w:color="auto"/>
              <w:bottom w:val="single" w:sz="6" w:space="0" w:color="auto"/>
              <w:right w:val="single" w:sz="6" w:space="0" w:color="auto"/>
            </w:tcBorders>
          </w:tcPr>
          <w:p w14:paraId="242039FE" w14:textId="77777777" w:rsidR="00B23797" w:rsidRDefault="00B23797">
            <w:pPr>
              <w:jc w:val="center"/>
              <w:rPr>
                <w:rFonts w:ascii="Times New Roman" w:hAnsi="Times New Roman" w:cs="Times New Roman"/>
              </w:rPr>
            </w:pPr>
          </w:p>
        </w:tc>
      </w:tr>
    </w:tbl>
    <w:p w14:paraId="373E2946" w14:textId="77777777" w:rsidR="0088532D" w:rsidRDefault="0088532D" w:rsidP="00A1592D">
      <w:pPr>
        <w:rPr>
          <w:rFonts w:ascii="Times New Roman" w:hAnsi="Times New Roman" w:cs="Times New Roman"/>
          <w:b/>
          <w:sz w:val="16"/>
          <w:szCs w:val="16"/>
        </w:rPr>
      </w:pPr>
    </w:p>
    <w:p w14:paraId="66C2215E" w14:textId="77777777" w:rsidR="00B23797" w:rsidRPr="00350B17" w:rsidRDefault="00A1592D" w:rsidP="00885D77">
      <w:pPr>
        <w:spacing w:line="276" w:lineRule="auto"/>
        <w:rPr>
          <w:rFonts w:ascii="Times New Roman" w:hAnsi="Times New Roman" w:cs="Times New Roman"/>
          <w:b/>
          <w:sz w:val="18"/>
          <w:szCs w:val="18"/>
        </w:rPr>
      </w:pPr>
      <w:r w:rsidRPr="00350B17">
        <w:rPr>
          <w:rFonts w:ascii="Times New Roman" w:hAnsi="Times New Roman" w:cs="Times New Roman"/>
          <w:b/>
          <w:sz w:val="18"/>
          <w:szCs w:val="18"/>
        </w:rPr>
        <w:t>Stall Eligibility Requirements</w:t>
      </w:r>
    </w:p>
    <w:p w14:paraId="4087032B" w14:textId="77777777" w:rsidR="00A1592D" w:rsidRPr="00350B17" w:rsidRDefault="0087797B" w:rsidP="00885D77">
      <w:pPr>
        <w:numPr>
          <w:ilvl w:val="0"/>
          <w:numId w:val="10"/>
        </w:numPr>
        <w:spacing w:line="276" w:lineRule="auto"/>
        <w:rPr>
          <w:rFonts w:ascii="Times New Roman" w:hAnsi="Times New Roman" w:cs="Times New Roman"/>
          <w:bCs/>
          <w:sz w:val="18"/>
          <w:szCs w:val="18"/>
        </w:rPr>
      </w:pPr>
      <w:r w:rsidRPr="00350B17">
        <w:rPr>
          <w:rFonts w:ascii="Times New Roman" w:hAnsi="Times New Roman" w:cs="Times New Roman"/>
          <w:bCs/>
          <w:sz w:val="18"/>
          <w:szCs w:val="18"/>
        </w:rPr>
        <w:t>The granting of stall space at Thistledown is for the purpose of assuring the availability of horses that, in the sole opinion of Thistledown Management, will produce the best race meet. Stalls on Thistledown's premises are offered solely as an accommodation to owners or trainers that race exclusively at race meets conducted by Thistledown. For each race meet, Thistledown will receive far more applications for stall space than it can physically accommodate. Therefore, some requests will be denied or only approved in part. Applicant understands and agrees that the granting or denial of stall space is at the sole and absolute discretion of Thistledown Management, subject to the applicable provisions of the Agreement between Thistledown and the Horsemen's Benevolent and Protective Association — Ohio Division, Inc.</w:t>
      </w:r>
    </w:p>
    <w:p w14:paraId="1691514E" w14:textId="101F47A9" w:rsidR="00A1592D" w:rsidRPr="00350B17" w:rsidRDefault="0087797B" w:rsidP="00885D77">
      <w:pPr>
        <w:numPr>
          <w:ilvl w:val="0"/>
          <w:numId w:val="10"/>
        </w:numPr>
        <w:spacing w:line="276" w:lineRule="auto"/>
        <w:rPr>
          <w:rFonts w:ascii="Times New Roman" w:hAnsi="Times New Roman" w:cs="Times New Roman"/>
          <w:bCs/>
          <w:sz w:val="18"/>
          <w:szCs w:val="18"/>
        </w:rPr>
      </w:pPr>
      <w:r w:rsidRPr="00350B17">
        <w:rPr>
          <w:rFonts w:ascii="Times New Roman" w:hAnsi="Times New Roman" w:cs="Times New Roman"/>
          <w:bCs/>
          <w:sz w:val="18"/>
          <w:szCs w:val="18"/>
        </w:rPr>
        <w:t>Horses which have not finished 1st, 2nd, 3rd</w:t>
      </w:r>
      <w:r w:rsidR="00266F03">
        <w:rPr>
          <w:rFonts w:ascii="Times New Roman" w:hAnsi="Times New Roman" w:cs="Times New Roman"/>
          <w:bCs/>
          <w:sz w:val="18"/>
          <w:szCs w:val="18"/>
        </w:rPr>
        <w:t>,</w:t>
      </w:r>
      <w:r w:rsidRPr="00350B17">
        <w:rPr>
          <w:rFonts w:ascii="Times New Roman" w:hAnsi="Times New Roman" w:cs="Times New Roman"/>
          <w:bCs/>
          <w:sz w:val="18"/>
          <w:szCs w:val="18"/>
        </w:rPr>
        <w:t xml:space="preserve"> or 4th for $</w:t>
      </w:r>
      <w:r w:rsidR="004D47E5">
        <w:rPr>
          <w:rFonts w:ascii="Times New Roman" w:hAnsi="Times New Roman" w:cs="Times New Roman"/>
          <w:bCs/>
          <w:sz w:val="18"/>
          <w:szCs w:val="18"/>
        </w:rPr>
        <w:t>5</w:t>
      </w:r>
      <w:r w:rsidRPr="00350B17">
        <w:rPr>
          <w:rFonts w:ascii="Times New Roman" w:hAnsi="Times New Roman" w:cs="Times New Roman"/>
          <w:bCs/>
          <w:sz w:val="18"/>
          <w:szCs w:val="18"/>
        </w:rPr>
        <w:t>,000 or less in their last (8) starts will not be eligible for stalls.</w:t>
      </w:r>
    </w:p>
    <w:p w14:paraId="5FE8D827" w14:textId="1BFD6985" w:rsidR="00A1592D" w:rsidRPr="00800584" w:rsidRDefault="0087797B" w:rsidP="00885D77">
      <w:pPr>
        <w:numPr>
          <w:ilvl w:val="0"/>
          <w:numId w:val="10"/>
        </w:numPr>
        <w:spacing w:line="276" w:lineRule="auto"/>
        <w:rPr>
          <w:rFonts w:ascii="Times New Roman" w:hAnsi="Times New Roman" w:cs="Times New Roman"/>
          <w:bCs/>
          <w:sz w:val="18"/>
          <w:szCs w:val="18"/>
        </w:rPr>
      </w:pPr>
      <w:r w:rsidRPr="00800584">
        <w:rPr>
          <w:rFonts w:ascii="Times New Roman" w:hAnsi="Times New Roman" w:cs="Times New Roman"/>
          <w:bCs/>
          <w:sz w:val="18"/>
          <w:szCs w:val="18"/>
        </w:rPr>
        <w:t xml:space="preserve">Maidens over five-years-old will </w:t>
      </w:r>
      <w:r w:rsidR="00162B30" w:rsidRPr="00800584">
        <w:rPr>
          <w:rFonts w:ascii="Times New Roman" w:hAnsi="Times New Roman" w:cs="Times New Roman"/>
          <w:bCs/>
          <w:sz w:val="18"/>
          <w:szCs w:val="18"/>
        </w:rPr>
        <w:t>only</w:t>
      </w:r>
      <w:r w:rsidRPr="00800584">
        <w:rPr>
          <w:rFonts w:ascii="Times New Roman" w:hAnsi="Times New Roman" w:cs="Times New Roman"/>
          <w:bCs/>
          <w:sz w:val="18"/>
          <w:szCs w:val="18"/>
        </w:rPr>
        <w:t xml:space="preserve"> be considered</w:t>
      </w:r>
      <w:r w:rsidR="00536957" w:rsidRPr="00800584">
        <w:rPr>
          <w:rFonts w:ascii="Times New Roman" w:hAnsi="Times New Roman" w:cs="Times New Roman"/>
          <w:bCs/>
          <w:sz w:val="18"/>
          <w:szCs w:val="18"/>
        </w:rPr>
        <w:t xml:space="preserve"> for stall space</w:t>
      </w:r>
      <w:r w:rsidR="00162B30" w:rsidRPr="00800584">
        <w:rPr>
          <w:rFonts w:ascii="Times New Roman" w:hAnsi="Times New Roman" w:cs="Times New Roman"/>
          <w:bCs/>
          <w:sz w:val="18"/>
          <w:szCs w:val="18"/>
        </w:rPr>
        <w:t xml:space="preserve"> at the discretion of the Racing Secretary.</w:t>
      </w:r>
    </w:p>
    <w:p w14:paraId="17EE9979" w14:textId="77777777" w:rsidR="00A1592D" w:rsidRPr="00350B17" w:rsidRDefault="0087797B" w:rsidP="00885D77">
      <w:pPr>
        <w:numPr>
          <w:ilvl w:val="0"/>
          <w:numId w:val="10"/>
        </w:numPr>
        <w:spacing w:line="276" w:lineRule="auto"/>
        <w:rPr>
          <w:rFonts w:ascii="Times New Roman" w:hAnsi="Times New Roman" w:cs="Times New Roman"/>
          <w:bCs/>
          <w:sz w:val="18"/>
          <w:szCs w:val="18"/>
        </w:rPr>
      </w:pPr>
      <w:r w:rsidRPr="00350B17">
        <w:rPr>
          <w:rFonts w:ascii="Times New Roman" w:hAnsi="Times New Roman" w:cs="Times New Roman"/>
          <w:bCs/>
          <w:sz w:val="18"/>
          <w:szCs w:val="18"/>
        </w:rPr>
        <w:t xml:space="preserve">The benchmark for performance is to maintain </w:t>
      </w:r>
      <w:r w:rsidR="00C82BBE">
        <w:rPr>
          <w:rFonts w:ascii="Times New Roman" w:hAnsi="Times New Roman" w:cs="Times New Roman"/>
          <w:bCs/>
          <w:sz w:val="18"/>
          <w:szCs w:val="18"/>
        </w:rPr>
        <w:t>one (</w:t>
      </w:r>
      <w:r w:rsidRPr="00350B17">
        <w:rPr>
          <w:rFonts w:ascii="Times New Roman" w:hAnsi="Times New Roman" w:cs="Times New Roman"/>
          <w:bCs/>
          <w:sz w:val="18"/>
          <w:szCs w:val="18"/>
        </w:rPr>
        <w:t>1</w:t>
      </w:r>
      <w:r w:rsidR="00C82BBE">
        <w:rPr>
          <w:rFonts w:ascii="Times New Roman" w:hAnsi="Times New Roman" w:cs="Times New Roman"/>
          <w:bCs/>
          <w:sz w:val="18"/>
          <w:szCs w:val="18"/>
        </w:rPr>
        <w:t>)</w:t>
      </w:r>
      <w:r w:rsidRPr="00350B17">
        <w:rPr>
          <w:rFonts w:ascii="Times New Roman" w:hAnsi="Times New Roman" w:cs="Times New Roman"/>
          <w:bCs/>
          <w:sz w:val="18"/>
          <w:szCs w:val="18"/>
        </w:rPr>
        <w:t xml:space="preserve"> start</w:t>
      </w:r>
      <w:r w:rsidR="00C82BBE">
        <w:rPr>
          <w:rFonts w:ascii="Times New Roman" w:hAnsi="Times New Roman" w:cs="Times New Roman"/>
          <w:bCs/>
          <w:sz w:val="18"/>
          <w:szCs w:val="18"/>
        </w:rPr>
        <w:t>-</w:t>
      </w:r>
      <w:r w:rsidRPr="00350B17">
        <w:rPr>
          <w:rFonts w:ascii="Times New Roman" w:hAnsi="Times New Roman" w:cs="Times New Roman"/>
          <w:bCs/>
          <w:sz w:val="18"/>
          <w:szCs w:val="18"/>
        </w:rPr>
        <w:t>per</w:t>
      </w:r>
      <w:r w:rsidR="00C82BBE">
        <w:rPr>
          <w:rFonts w:ascii="Times New Roman" w:hAnsi="Times New Roman" w:cs="Times New Roman"/>
          <w:bCs/>
          <w:sz w:val="18"/>
          <w:szCs w:val="18"/>
        </w:rPr>
        <w:t>-</w:t>
      </w:r>
      <w:r w:rsidRPr="00350B17">
        <w:rPr>
          <w:rFonts w:ascii="Times New Roman" w:hAnsi="Times New Roman" w:cs="Times New Roman"/>
          <w:bCs/>
          <w:sz w:val="18"/>
          <w:szCs w:val="18"/>
        </w:rPr>
        <w:t>stall per month to keep allotted number of stalls.</w:t>
      </w:r>
      <w:r w:rsidR="00C82BBE">
        <w:rPr>
          <w:rFonts w:ascii="Times New Roman" w:hAnsi="Times New Roman" w:cs="Times New Roman"/>
          <w:bCs/>
          <w:sz w:val="18"/>
          <w:szCs w:val="18"/>
        </w:rPr>
        <w:t xml:space="preserve"> This will be strictly enforced.</w:t>
      </w:r>
    </w:p>
    <w:p w14:paraId="24FD01AD" w14:textId="77777777" w:rsidR="00A1592D" w:rsidRPr="00350B17" w:rsidRDefault="0087797B" w:rsidP="00885D77">
      <w:pPr>
        <w:numPr>
          <w:ilvl w:val="0"/>
          <w:numId w:val="10"/>
        </w:numPr>
        <w:spacing w:line="276" w:lineRule="auto"/>
        <w:rPr>
          <w:rFonts w:ascii="Times New Roman" w:hAnsi="Times New Roman" w:cs="Times New Roman"/>
          <w:bCs/>
          <w:sz w:val="18"/>
          <w:szCs w:val="18"/>
        </w:rPr>
      </w:pPr>
      <w:r w:rsidRPr="00350B17">
        <w:rPr>
          <w:rFonts w:ascii="Times New Roman" w:hAnsi="Times New Roman" w:cs="Times New Roman"/>
          <w:bCs/>
          <w:sz w:val="18"/>
          <w:szCs w:val="18"/>
        </w:rPr>
        <w:t>You must be in good financial standing with Racing Office and all backside vendors to be considered for stalls.</w:t>
      </w:r>
    </w:p>
    <w:p w14:paraId="4BAAF821" w14:textId="50C57FA9" w:rsidR="00A1592D" w:rsidRPr="00162B30" w:rsidRDefault="0087797B" w:rsidP="00885D77">
      <w:pPr>
        <w:numPr>
          <w:ilvl w:val="0"/>
          <w:numId w:val="10"/>
        </w:numPr>
        <w:spacing w:line="276" w:lineRule="auto"/>
        <w:rPr>
          <w:rFonts w:ascii="Times New Roman" w:hAnsi="Times New Roman" w:cs="Times New Roman"/>
          <w:bCs/>
          <w:sz w:val="18"/>
          <w:szCs w:val="18"/>
        </w:rPr>
      </w:pPr>
      <w:r w:rsidRPr="00162B30">
        <w:rPr>
          <w:rFonts w:ascii="Times New Roman" w:hAnsi="Times New Roman" w:cs="Times New Roman"/>
          <w:bCs/>
          <w:sz w:val="18"/>
          <w:szCs w:val="18"/>
        </w:rPr>
        <w:t xml:space="preserve">All horses </w:t>
      </w:r>
      <w:r w:rsidR="007248F3" w:rsidRPr="00162B30">
        <w:rPr>
          <w:rFonts w:ascii="Times New Roman" w:hAnsi="Times New Roman" w:cs="Times New Roman"/>
          <w:bCs/>
          <w:sz w:val="18"/>
          <w:szCs w:val="18"/>
        </w:rPr>
        <w:t xml:space="preserve">(including ponies) </w:t>
      </w:r>
      <w:r w:rsidRPr="00162B30">
        <w:rPr>
          <w:rFonts w:ascii="Times New Roman" w:hAnsi="Times New Roman" w:cs="Times New Roman"/>
          <w:bCs/>
          <w:sz w:val="18"/>
          <w:szCs w:val="18"/>
        </w:rPr>
        <w:t xml:space="preserve">must have a negative Coggins test certificate </w:t>
      </w:r>
      <w:r w:rsidR="006B4A5A" w:rsidRPr="00162B30">
        <w:rPr>
          <w:rFonts w:ascii="Times New Roman" w:hAnsi="Times New Roman" w:cs="Times New Roman"/>
          <w:bCs/>
          <w:sz w:val="18"/>
          <w:szCs w:val="18"/>
        </w:rPr>
        <w:t>dated within the past (12) months</w:t>
      </w:r>
      <w:r w:rsidR="007248F3" w:rsidRPr="00162B30">
        <w:rPr>
          <w:rFonts w:ascii="Times New Roman" w:hAnsi="Times New Roman" w:cs="Times New Roman"/>
          <w:bCs/>
          <w:sz w:val="18"/>
          <w:szCs w:val="18"/>
        </w:rPr>
        <w:t xml:space="preserve">, </w:t>
      </w:r>
      <w:r w:rsidRPr="00162B30">
        <w:rPr>
          <w:rFonts w:ascii="Times New Roman" w:hAnsi="Times New Roman" w:cs="Times New Roman"/>
          <w:bCs/>
          <w:sz w:val="18"/>
          <w:szCs w:val="18"/>
        </w:rPr>
        <w:t xml:space="preserve">Health </w:t>
      </w:r>
      <w:r w:rsidR="007248F3" w:rsidRPr="00162B30">
        <w:rPr>
          <w:rFonts w:ascii="Times New Roman" w:hAnsi="Times New Roman" w:cs="Times New Roman"/>
          <w:bCs/>
          <w:sz w:val="18"/>
          <w:szCs w:val="18"/>
        </w:rPr>
        <w:t>C</w:t>
      </w:r>
      <w:r w:rsidRPr="00162B30">
        <w:rPr>
          <w:rFonts w:ascii="Times New Roman" w:hAnsi="Times New Roman" w:cs="Times New Roman"/>
          <w:bCs/>
          <w:sz w:val="18"/>
          <w:szCs w:val="18"/>
        </w:rPr>
        <w:t xml:space="preserve">ertificates </w:t>
      </w:r>
      <w:r w:rsidR="007248F3" w:rsidRPr="00162B30">
        <w:rPr>
          <w:rFonts w:ascii="Times New Roman" w:hAnsi="Times New Roman" w:cs="Times New Roman"/>
          <w:bCs/>
          <w:sz w:val="18"/>
          <w:szCs w:val="18"/>
        </w:rPr>
        <w:t xml:space="preserve">dated within the past (5) days, </w:t>
      </w:r>
      <w:r w:rsidR="007A3D30" w:rsidRPr="00162B30">
        <w:rPr>
          <w:rFonts w:ascii="Times New Roman" w:hAnsi="Times New Roman" w:cs="Times New Roman"/>
          <w:bCs/>
          <w:sz w:val="18"/>
          <w:szCs w:val="18"/>
        </w:rPr>
        <w:t>proof of an influenza and equine herpes vaccination within the last 10 to 180 days, and proof of Eastern Equine Encephalitis, Western Equine Encephalitis, West Nile Virus, Rabies, and Tetanus vaccination within the previous (12) months.</w:t>
      </w:r>
    </w:p>
    <w:p w14:paraId="307E4D1B" w14:textId="0BB7EF70" w:rsidR="00A1592D" w:rsidRPr="00350B17" w:rsidRDefault="0087797B" w:rsidP="00885D77">
      <w:pPr>
        <w:numPr>
          <w:ilvl w:val="0"/>
          <w:numId w:val="10"/>
        </w:numPr>
        <w:spacing w:line="276" w:lineRule="auto"/>
        <w:rPr>
          <w:rFonts w:ascii="Times New Roman" w:hAnsi="Times New Roman" w:cs="Times New Roman"/>
          <w:bCs/>
          <w:sz w:val="18"/>
          <w:szCs w:val="18"/>
        </w:rPr>
      </w:pPr>
      <w:r w:rsidRPr="00350B17">
        <w:rPr>
          <w:rFonts w:ascii="Times New Roman" w:hAnsi="Times New Roman" w:cs="Times New Roman"/>
          <w:bCs/>
          <w:sz w:val="18"/>
          <w:szCs w:val="18"/>
        </w:rPr>
        <w:t xml:space="preserve">Proof of Workers' Compensation </w:t>
      </w:r>
      <w:r w:rsidR="00F5347A">
        <w:rPr>
          <w:rFonts w:ascii="Times New Roman" w:hAnsi="Times New Roman" w:cs="Times New Roman"/>
          <w:bCs/>
          <w:sz w:val="18"/>
          <w:szCs w:val="18"/>
        </w:rPr>
        <w:t xml:space="preserve">and other required </w:t>
      </w:r>
      <w:r w:rsidRPr="00350B17">
        <w:rPr>
          <w:rFonts w:ascii="Times New Roman" w:hAnsi="Times New Roman" w:cs="Times New Roman"/>
          <w:bCs/>
          <w:sz w:val="18"/>
          <w:szCs w:val="18"/>
        </w:rPr>
        <w:t>insurance must accompany the submission of this Application.</w:t>
      </w:r>
    </w:p>
    <w:p w14:paraId="7860E22B" w14:textId="77777777" w:rsidR="00A1592D" w:rsidRPr="00350B17" w:rsidRDefault="0087797B" w:rsidP="00885D77">
      <w:pPr>
        <w:numPr>
          <w:ilvl w:val="0"/>
          <w:numId w:val="10"/>
        </w:numPr>
        <w:spacing w:line="276" w:lineRule="auto"/>
        <w:rPr>
          <w:rFonts w:ascii="Times New Roman" w:hAnsi="Times New Roman" w:cs="Times New Roman"/>
          <w:bCs/>
          <w:sz w:val="18"/>
          <w:szCs w:val="18"/>
        </w:rPr>
      </w:pPr>
      <w:r w:rsidRPr="00350B17">
        <w:rPr>
          <w:rFonts w:ascii="Times New Roman" w:hAnsi="Times New Roman" w:cs="Times New Roman"/>
          <w:bCs/>
          <w:sz w:val="18"/>
          <w:szCs w:val="18"/>
        </w:rPr>
        <w:t>No trainer shall ship-in until verification of stall assignments have been issued. Only horses with assigned stall space will be allowed to enter stable area. No substitution of horses is allowed without prior notice to Racing Office.</w:t>
      </w:r>
    </w:p>
    <w:p w14:paraId="37D171E6" w14:textId="77777777" w:rsidR="00A1592D" w:rsidRPr="00350B17" w:rsidRDefault="0087797B" w:rsidP="00885D77">
      <w:pPr>
        <w:numPr>
          <w:ilvl w:val="0"/>
          <w:numId w:val="10"/>
        </w:numPr>
        <w:spacing w:line="276" w:lineRule="auto"/>
        <w:rPr>
          <w:rFonts w:ascii="Times New Roman" w:hAnsi="Times New Roman" w:cs="Times New Roman"/>
          <w:bCs/>
          <w:sz w:val="18"/>
          <w:szCs w:val="18"/>
        </w:rPr>
      </w:pPr>
      <w:r w:rsidRPr="00350B17">
        <w:rPr>
          <w:rFonts w:ascii="Times New Roman" w:hAnsi="Times New Roman" w:cs="Times New Roman"/>
          <w:bCs/>
          <w:sz w:val="18"/>
          <w:szCs w:val="18"/>
        </w:rPr>
        <w:t>Stall space is provided strictly for the race meeting identified on the face of this Stall Application.</w:t>
      </w:r>
    </w:p>
    <w:p w14:paraId="790B5C25" w14:textId="77777777" w:rsidR="0087797B" w:rsidRDefault="0087797B" w:rsidP="00885D77">
      <w:pPr>
        <w:numPr>
          <w:ilvl w:val="0"/>
          <w:numId w:val="10"/>
        </w:numPr>
        <w:spacing w:line="276" w:lineRule="auto"/>
        <w:rPr>
          <w:rFonts w:ascii="Times New Roman" w:hAnsi="Times New Roman" w:cs="Times New Roman"/>
          <w:bCs/>
          <w:sz w:val="18"/>
          <w:szCs w:val="18"/>
        </w:rPr>
      </w:pPr>
      <w:r w:rsidRPr="00350B17">
        <w:rPr>
          <w:rFonts w:ascii="Times New Roman" w:hAnsi="Times New Roman" w:cs="Times New Roman"/>
          <w:bCs/>
          <w:sz w:val="18"/>
          <w:szCs w:val="18"/>
        </w:rPr>
        <w:t>No stalls are to be used as feed rooms without permission from the Stall Superintendent.</w:t>
      </w:r>
    </w:p>
    <w:p w14:paraId="43DADE3E" w14:textId="339F049B" w:rsidR="004D47E5" w:rsidRDefault="004D47E5" w:rsidP="00885D77">
      <w:pPr>
        <w:numPr>
          <w:ilvl w:val="0"/>
          <w:numId w:val="10"/>
        </w:numPr>
        <w:spacing w:line="276" w:lineRule="auto"/>
        <w:rPr>
          <w:rFonts w:ascii="Times New Roman" w:hAnsi="Times New Roman" w:cs="Times New Roman"/>
          <w:bCs/>
          <w:sz w:val="18"/>
          <w:szCs w:val="18"/>
        </w:rPr>
      </w:pPr>
      <w:r>
        <w:rPr>
          <w:rFonts w:ascii="Times New Roman" w:hAnsi="Times New Roman" w:cs="Times New Roman"/>
          <w:bCs/>
          <w:sz w:val="18"/>
          <w:szCs w:val="18"/>
        </w:rPr>
        <w:t>No foals of 20</w:t>
      </w:r>
      <w:r w:rsidR="00341FFA">
        <w:rPr>
          <w:rFonts w:ascii="Times New Roman" w:hAnsi="Times New Roman" w:cs="Times New Roman"/>
          <w:bCs/>
          <w:sz w:val="18"/>
          <w:szCs w:val="18"/>
        </w:rPr>
        <w:t>2</w:t>
      </w:r>
      <w:r w:rsidR="00536957">
        <w:rPr>
          <w:rFonts w:ascii="Times New Roman" w:hAnsi="Times New Roman" w:cs="Times New Roman"/>
          <w:bCs/>
          <w:sz w:val="18"/>
          <w:szCs w:val="18"/>
        </w:rPr>
        <w:t>3</w:t>
      </w:r>
      <w:r>
        <w:rPr>
          <w:rFonts w:ascii="Times New Roman" w:hAnsi="Times New Roman" w:cs="Times New Roman"/>
          <w:bCs/>
          <w:sz w:val="18"/>
          <w:szCs w:val="18"/>
        </w:rPr>
        <w:t xml:space="preserve"> may be stabled on Thistledown’s premises.</w:t>
      </w:r>
    </w:p>
    <w:p w14:paraId="1EE8B011" w14:textId="7CAC16B2" w:rsidR="0081730C" w:rsidRPr="00350B17" w:rsidRDefault="0081730C" w:rsidP="00885D77">
      <w:pPr>
        <w:numPr>
          <w:ilvl w:val="0"/>
          <w:numId w:val="10"/>
        </w:numPr>
        <w:spacing w:line="276" w:lineRule="auto"/>
        <w:rPr>
          <w:rFonts w:ascii="Times New Roman" w:hAnsi="Times New Roman" w:cs="Times New Roman"/>
          <w:bCs/>
          <w:sz w:val="18"/>
          <w:szCs w:val="18"/>
        </w:rPr>
      </w:pPr>
      <w:r w:rsidRPr="00162B30">
        <w:rPr>
          <w:rFonts w:ascii="Times New Roman" w:hAnsi="Times New Roman" w:cs="Times New Roman"/>
          <w:bCs/>
          <w:sz w:val="18"/>
          <w:szCs w:val="18"/>
        </w:rPr>
        <w:t xml:space="preserve">No dogs allowed in restricted areas which include, but are not limited to, </w:t>
      </w:r>
      <w:r w:rsidR="007A3D30" w:rsidRPr="00162B30">
        <w:rPr>
          <w:rFonts w:ascii="Times New Roman" w:hAnsi="Times New Roman" w:cs="Times New Roman"/>
          <w:bCs/>
          <w:sz w:val="18"/>
          <w:szCs w:val="18"/>
        </w:rPr>
        <w:t>B</w:t>
      </w:r>
      <w:r w:rsidRPr="00162B30">
        <w:rPr>
          <w:rFonts w:ascii="Times New Roman" w:hAnsi="Times New Roman" w:cs="Times New Roman"/>
          <w:bCs/>
          <w:sz w:val="18"/>
          <w:szCs w:val="18"/>
        </w:rPr>
        <w:t xml:space="preserve">arn </w:t>
      </w:r>
      <w:r w:rsidR="007A3D30" w:rsidRPr="00162B30">
        <w:rPr>
          <w:rFonts w:ascii="Times New Roman" w:hAnsi="Times New Roman" w:cs="Times New Roman"/>
          <w:bCs/>
          <w:sz w:val="18"/>
          <w:szCs w:val="18"/>
        </w:rPr>
        <w:t>A</w:t>
      </w:r>
      <w:r w:rsidRPr="00162B30">
        <w:rPr>
          <w:rFonts w:ascii="Times New Roman" w:hAnsi="Times New Roman" w:cs="Times New Roman"/>
          <w:bCs/>
          <w:sz w:val="18"/>
          <w:szCs w:val="18"/>
        </w:rPr>
        <w:t xml:space="preserve">rea, </w:t>
      </w:r>
      <w:r w:rsidR="007A3D30" w:rsidRPr="00162B30">
        <w:rPr>
          <w:rFonts w:ascii="Times New Roman" w:hAnsi="Times New Roman" w:cs="Times New Roman"/>
          <w:bCs/>
          <w:sz w:val="18"/>
          <w:szCs w:val="18"/>
        </w:rPr>
        <w:t>I</w:t>
      </w:r>
      <w:r w:rsidRPr="00162B30">
        <w:rPr>
          <w:rFonts w:ascii="Times New Roman" w:hAnsi="Times New Roman" w:cs="Times New Roman"/>
          <w:bCs/>
          <w:sz w:val="18"/>
          <w:szCs w:val="18"/>
        </w:rPr>
        <w:t xml:space="preserve">ndoor &amp; </w:t>
      </w:r>
      <w:r w:rsidR="007A3D30" w:rsidRPr="00162B30">
        <w:rPr>
          <w:rFonts w:ascii="Times New Roman" w:hAnsi="Times New Roman" w:cs="Times New Roman"/>
          <w:bCs/>
          <w:sz w:val="18"/>
          <w:szCs w:val="18"/>
        </w:rPr>
        <w:t>O</w:t>
      </w:r>
      <w:r w:rsidRPr="00162B30">
        <w:rPr>
          <w:rFonts w:ascii="Times New Roman" w:hAnsi="Times New Roman" w:cs="Times New Roman"/>
          <w:bCs/>
          <w:sz w:val="18"/>
          <w:szCs w:val="18"/>
        </w:rPr>
        <w:t xml:space="preserve">utdoor </w:t>
      </w:r>
      <w:r w:rsidR="007A3D30" w:rsidRPr="00162B30">
        <w:rPr>
          <w:rFonts w:ascii="Times New Roman" w:hAnsi="Times New Roman" w:cs="Times New Roman"/>
          <w:bCs/>
          <w:sz w:val="18"/>
          <w:szCs w:val="18"/>
        </w:rPr>
        <w:t>P</w:t>
      </w:r>
      <w:r w:rsidRPr="00162B30">
        <w:rPr>
          <w:rFonts w:ascii="Times New Roman" w:hAnsi="Times New Roman" w:cs="Times New Roman"/>
          <w:bCs/>
          <w:sz w:val="18"/>
          <w:szCs w:val="18"/>
        </w:rPr>
        <w:t xml:space="preserve">addock </w:t>
      </w:r>
      <w:r w:rsidR="007A3D30" w:rsidRPr="00162B30">
        <w:rPr>
          <w:rFonts w:ascii="Times New Roman" w:hAnsi="Times New Roman" w:cs="Times New Roman"/>
          <w:bCs/>
          <w:sz w:val="18"/>
          <w:szCs w:val="18"/>
        </w:rPr>
        <w:t>A</w:t>
      </w:r>
      <w:r w:rsidRPr="00162B30">
        <w:rPr>
          <w:rFonts w:ascii="Times New Roman" w:hAnsi="Times New Roman" w:cs="Times New Roman"/>
          <w:bCs/>
          <w:sz w:val="18"/>
          <w:szCs w:val="18"/>
        </w:rPr>
        <w:t xml:space="preserve">reas, and </w:t>
      </w:r>
      <w:r w:rsidR="007A3D30" w:rsidRPr="00162B30">
        <w:rPr>
          <w:rFonts w:ascii="Times New Roman" w:hAnsi="Times New Roman" w:cs="Times New Roman"/>
          <w:bCs/>
          <w:sz w:val="18"/>
          <w:szCs w:val="18"/>
        </w:rPr>
        <w:t>W</w:t>
      </w:r>
      <w:r w:rsidRPr="00162B30">
        <w:rPr>
          <w:rFonts w:ascii="Times New Roman" w:hAnsi="Times New Roman" w:cs="Times New Roman"/>
          <w:bCs/>
          <w:sz w:val="18"/>
          <w:szCs w:val="18"/>
        </w:rPr>
        <w:t xml:space="preserve">inners’ </w:t>
      </w:r>
      <w:r w:rsidR="007A3D30" w:rsidRPr="00162B30">
        <w:rPr>
          <w:rFonts w:ascii="Times New Roman" w:hAnsi="Times New Roman" w:cs="Times New Roman"/>
          <w:bCs/>
          <w:sz w:val="18"/>
          <w:szCs w:val="18"/>
        </w:rPr>
        <w:t>C</w:t>
      </w:r>
      <w:r w:rsidRPr="00162B30">
        <w:rPr>
          <w:rFonts w:ascii="Times New Roman" w:hAnsi="Times New Roman" w:cs="Times New Roman"/>
          <w:bCs/>
          <w:sz w:val="18"/>
          <w:szCs w:val="18"/>
        </w:rPr>
        <w:t>ircle.</w:t>
      </w:r>
      <w:r>
        <w:rPr>
          <w:rFonts w:ascii="Times New Roman" w:hAnsi="Times New Roman" w:cs="Times New Roman"/>
          <w:bCs/>
          <w:sz w:val="18"/>
          <w:szCs w:val="18"/>
        </w:rPr>
        <w:t xml:space="preserve"> </w:t>
      </w:r>
    </w:p>
    <w:p w14:paraId="3E8CD275" w14:textId="77777777" w:rsidR="008C6F48" w:rsidRPr="008C6F48" w:rsidRDefault="008C6F48">
      <w:pPr>
        <w:ind w:left="360"/>
        <w:rPr>
          <w:rFonts w:ascii="Times New Roman" w:hAnsi="Times New Roman" w:cs="Times New Roman"/>
          <w:b/>
          <w:bCs/>
          <w:sz w:val="16"/>
          <w:szCs w:val="16"/>
        </w:rPr>
      </w:pPr>
    </w:p>
    <w:p w14:paraId="789F3360" w14:textId="46221514" w:rsidR="00E22DC2" w:rsidRDefault="00B23797" w:rsidP="002222CD">
      <w:pPr>
        <w:jc w:val="both"/>
        <w:rPr>
          <w:rFonts w:ascii="Times New Roman" w:hAnsi="Times New Roman" w:cs="Times New Roman"/>
          <w:b/>
          <w:bCs/>
          <w:sz w:val="18"/>
          <w:szCs w:val="18"/>
        </w:rPr>
      </w:pPr>
      <w:r w:rsidRPr="00595631">
        <w:rPr>
          <w:rFonts w:ascii="Times New Roman" w:hAnsi="Times New Roman" w:cs="Times New Roman"/>
          <w:b/>
          <w:bCs/>
          <w:sz w:val="18"/>
          <w:szCs w:val="18"/>
          <w:u w:val="single"/>
        </w:rPr>
        <w:t>ATTENTION HORSEMAN</w:t>
      </w:r>
      <w:r>
        <w:rPr>
          <w:rFonts w:ascii="Times New Roman" w:hAnsi="Times New Roman" w:cs="Times New Roman"/>
          <w:b/>
          <w:bCs/>
          <w:sz w:val="18"/>
          <w:szCs w:val="18"/>
        </w:rPr>
        <w:t>:</w:t>
      </w:r>
      <w:r w:rsidR="00A25F89">
        <w:rPr>
          <w:rFonts w:ascii="Times New Roman" w:hAnsi="Times New Roman" w:cs="Times New Roman"/>
          <w:b/>
          <w:bCs/>
          <w:sz w:val="18"/>
          <w:szCs w:val="18"/>
        </w:rPr>
        <w:t xml:space="preserve"> </w:t>
      </w:r>
      <w:r w:rsidR="00E22DC2">
        <w:rPr>
          <w:rFonts w:ascii="Times New Roman" w:hAnsi="Times New Roman" w:cs="Times New Roman"/>
          <w:b/>
          <w:bCs/>
          <w:sz w:val="18"/>
          <w:szCs w:val="18"/>
        </w:rPr>
        <w:t xml:space="preserve"> </w:t>
      </w:r>
      <w:r w:rsidR="00A25F89">
        <w:rPr>
          <w:rFonts w:ascii="Times New Roman" w:hAnsi="Times New Roman" w:cs="Times New Roman"/>
          <w:b/>
          <w:bCs/>
          <w:sz w:val="18"/>
          <w:szCs w:val="18"/>
        </w:rPr>
        <w:t xml:space="preserve">THIS APPLICATION MUST BE </w:t>
      </w:r>
      <w:r w:rsidR="00595631">
        <w:rPr>
          <w:rFonts w:ascii="Times New Roman" w:hAnsi="Times New Roman" w:cs="Times New Roman"/>
          <w:b/>
          <w:bCs/>
          <w:sz w:val="18"/>
          <w:szCs w:val="18"/>
        </w:rPr>
        <w:t xml:space="preserve">COMPLETELY </w:t>
      </w:r>
      <w:r w:rsidR="00A25F89">
        <w:rPr>
          <w:rFonts w:ascii="Times New Roman" w:hAnsi="Times New Roman" w:cs="Times New Roman"/>
          <w:b/>
          <w:bCs/>
          <w:sz w:val="18"/>
          <w:szCs w:val="18"/>
        </w:rPr>
        <w:t>FILLED OUT AND SIGNED OR IT WILL BE RETURNED.</w:t>
      </w:r>
    </w:p>
    <w:p w14:paraId="158C4F3A" w14:textId="1B0CD59F" w:rsidR="00595631" w:rsidRDefault="00A25F89" w:rsidP="002222CD">
      <w:pPr>
        <w:jc w:val="both"/>
        <w:rPr>
          <w:rFonts w:ascii="Times New Roman" w:hAnsi="Times New Roman" w:cs="Times New Roman"/>
          <w:b/>
          <w:bCs/>
          <w:sz w:val="18"/>
          <w:szCs w:val="18"/>
        </w:rPr>
      </w:pPr>
      <w:r>
        <w:rPr>
          <w:rFonts w:ascii="Times New Roman" w:hAnsi="Times New Roman" w:cs="Times New Roman"/>
          <w:b/>
          <w:bCs/>
          <w:sz w:val="18"/>
          <w:szCs w:val="18"/>
        </w:rPr>
        <w:t xml:space="preserve">BY SIGNING, APPLICANT HEREBY AGREES </w:t>
      </w:r>
      <w:r w:rsidR="00E22DC2">
        <w:rPr>
          <w:rFonts w:ascii="Times New Roman" w:hAnsi="Times New Roman" w:cs="Times New Roman"/>
          <w:b/>
          <w:bCs/>
          <w:sz w:val="18"/>
          <w:szCs w:val="18"/>
        </w:rPr>
        <w:t>ON BEHALF OF APPLICANT AND APPLICANT’S EMPLOYEES, AGENTS, INVITEES, JOCKEYS, AND/OR MEMBERS OF THE RESPECTIVE FAMILY, PROPERTY</w:t>
      </w:r>
      <w:r w:rsidR="00266F03">
        <w:rPr>
          <w:rFonts w:ascii="Times New Roman" w:hAnsi="Times New Roman" w:cs="Times New Roman"/>
          <w:b/>
          <w:bCs/>
          <w:sz w:val="18"/>
          <w:szCs w:val="18"/>
        </w:rPr>
        <w:t>,</w:t>
      </w:r>
      <w:r w:rsidR="00E22DC2">
        <w:rPr>
          <w:rFonts w:ascii="Times New Roman" w:hAnsi="Times New Roman" w:cs="Times New Roman"/>
          <w:b/>
          <w:bCs/>
          <w:sz w:val="18"/>
          <w:szCs w:val="18"/>
        </w:rPr>
        <w:t xml:space="preserve"> AND/OR ANIMALS OF EACH OF THEM</w:t>
      </w:r>
      <w:r w:rsidR="00595631">
        <w:rPr>
          <w:rFonts w:ascii="Times New Roman" w:hAnsi="Times New Roman" w:cs="Times New Roman"/>
          <w:b/>
          <w:bCs/>
          <w:sz w:val="18"/>
          <w:szCs w:val="18"/>
        </w:rPr>
        <w:t xml:space="preserve"> </w:t>
      </w:r>
      <w:r w:rsidR="00E22DC2">
        <w:rPr>
          <w:rFonts w:ascii="Times New Roman" w:hAnsi="Times New Roman" w:cs="Times New Roman"/>
          <w:b/>
          <w:bCs/>
          <w:sz w:val="18"/>
          <w:szCs w:val="18"/>
        </w:rPr>
        <w:t xml:space="preserve">(COLLECTIVELY WITH APPLICANT, THE “APPLICANT PARTIES”) </w:t>
      </w:r>
      <w:r>
        <w:rPr>
          <w:rFonts w:ascii="Times New Roman" w:hAnsi="Times New Roman" w:cs="Times New Roman"/>
          <w:b/>
          <w:bCs/>
          <w:sz w:val="18"/>
          <w:szCs w:val="18"/>
        </w:rPr>
        <w:t xml:space="preserve">TO ABIDE BY ALL TERMS AND CONDITIONS CONTAINED HEREIN.  </w:t>
      </w:r>
    </w:p>
    <w:p w14:paraId="17DEAD51" w14:textId="311BE0D0" w:rsidR="00A25F89" w:rsidRDefault="00A25F89" w:rsidP="00595631">
      <w:pPr>
        <w:spacing w:after="60"/>
        <w:jc w:val="both"/>
        <w:rPr>
          <w:rFonts w:ascii="Times New Roman" w:hAnsi="Times New Roman" w:cs="Times New Roman"/>
          <w:b/>
          <w:bCs/>
          <w:sz w:val="18"/>
          <w:szCs w:val="18"/>
        </w:rPr>
      </w:pPr>
      <w:r>
        <w:rPr>
          <w:rFonts w:ascii="Times New Roman" w:hAnsi="Times New Roman" w:cs="Times New Roman"/>
          <w:b/>
          <w:bCs/>
          <w:sz w:val="18"/>
          <w:szCs w:val="18"/>
        </w:rPr>
        <w:t xml:space="preserve"> </w:t>
      </w:r>
    </w:p>
    <w:p w14:paraId="54ABCB79" w14:textId="2A951E34" w:rsidR="00B23797" w:rsidRDefault="00B23797">
      <w:pPr>
        <w:ind w:left="2520" w:firstLine="360"/>
        <w:rPr>
          <w:rFonts w:ascii="Times New Roman" w:hAnsi="Times New Roman" w:cs="Times New Roman"/>
          <w:sz w:val="18"/>
          <w:szCs w:val="18"/>
        </w:rPr>
      </w:pPr>
      <w:r>
        <w:rPr>
          <w:rFonts w:ascii="Times New Roman" w:hAnsi="Times New Roman" w:cs="Times New Roman"/>
          <w:b/>
          <w:bCs/>
          <w:sz w:val="18"/>
          <w:szCs w:val="18"/>
        </w:rPr>
        <w:t>MAIL TO</w:t>
      </w:r>
      <w:r>
        <w:rPr>
          <w:rFonts w:ascii="Times New Roman" w:hAnsi="Times New Roman" w:cs="Times New Roman"/>
          <w:sz w:val="18"/>
          <w:szCs w:val="18"/>
        </w:rPr>
        <w:t xml:space="preserve">: </w:t>
      </w:r>
      <w:r w:rsidR="00804B0B">
        <w:rPr>
          <w:rFonts w:ascii="Times New Roman" w:hAnsi="Times New Roman" w:cs="Times New Roman"/>
          <w:sz w:val="18"/>
          <w:szCs w:val="18"/>
        </w:rPr>
        <w:t xml:space="preserve">Thistledown </w:t>
      </w:r>
      <w:r>
        <w:rPr>
          <w:rFonts w:ascii="Times New Roman" w:hAnsi="Times New Roman" w:cs="Times New Roman"/>
          <w:sz w:val="18"/>
          <w:szCs w:val="18"/>
        </w:rPr>
        <w:t xml:space="preserve">Racing Office </w:t>
      </w:r>
      <w:r>
        <w:rPr>
          <w:rFonts w:ascii="Times New Roman" w:hAnsi="Times New Roman" w:cs="Times New Roman"/>
          <w:sz w:val="18"/>
          <w:szCs w:val="18"/>
        </w:rPr>
        <w:tab/>
        <w:t>Cleveland Area Dial:</w:t>
      </w:r>
    </w:p>
    <w:p w14:paraId="5DA9D2FF" w14:textId="33FD5980" w:rsidR="0088532D" w:rsidRDefault="00B23797" w:rsidP="00CD6960">
      <w:pPr>
        <w:ind w:left="3600"/>
        <w:rPr>
          <w:rFonts w:ascii="Times New Roman" w:hAnsi="Times New Roman" w:cs="Times New Roman"/>
          <w:sz w:val="18"/>
          <w:szCs w:val="18"/>
        </w:rPr>
      </w:pPr>
      <w:r>
        <w:rPr>
          <w:rFonts w:ascii="Times New Roman" w:hAnsi="Times New Roman" w:cs="Times New Roman"/>
          <w:sz w:val="18"/>
          <w:szCs w:val="18"/>
        </w:rPr>
        <w:t xml:space="preserve">   </w:t>
      </w:r>
      <w:r w:rsidR="00CD6960">
        <w:rPr>
          <w:rFonts w:ascii="Times New Roman" w:hAnsi="Times New Roman" w:cs="Times New Roman"/>
          <w:sz w:val="18"/>
          <w:szCs w:val="18"/>
        </w:rPr>
        <w:t xml:space="preserve"> </w:t>
      </w:r>
      <w:r>
        <w:rPr>
          <w:rFonts w:ascii="Times New Roman" w:hAnsi="Times New Roman" w:cs="Times New Roman"/>
          <w:sz w:val="18"/>
          <w:szCs w:val="18"/>
        </w:rPr>
        <w:t>21501 Emery Road</w:t>
      </w:r>
      <w:r>
        <w:rPr>
          <w:rFonts w:ascii="Times New Roman" w:hAnsi="Times New Roman" w:cs="Times New Roman"/>
          <w:sz w:val="18"/>
          <w:szCs w:val="18"/>
        </w:rPr>
        <w:tab/>
        <w:t xml:space="preserve"> </w:t>
      </w:r>
      <w:r>
        <w:rPr>
          <w:rFonts w:ascii="Times New Roman" w:hAnsi="Times New Roman" w:cs="Times New Roman"/>
          <w:sz w:val="18"/>
          <w:szCs w:val="18"/>
        </w:rPr>
        <w:tab/>
        <w:t xml:space="preserve">Office: </w:t>
      </w:r>
      <w:r w:rsidRPr="00162B30">
        <w:rPr>
          <w:rFonts w:ascii="Times New Roman" w:hAnsi="Times New Roman" w:cs="Times New Roman"/>
          <w:sz w:val="18"/>
          <w:szCs w:val="18"/>
        </w:rPr>
        <w:t xml:space="preserve">(216) </w:t>
      </w:r>
      <w:r w:rsidR="007A3D30" w:rsidRPr="00162B30">
        <w:rPr>
          <w:rFonts w:ascii="Times New Roman" w:hAnsi="Times New Roman" w:cs="Times New Roman"/>
          <w:sz w:val="18"/>
          <w:szCs w:val="18"/>
        </w:rPr>
        <w:t>438</w:t>
      </w:r>
      <w:r w:rsidRPr="00162B30">
        <w:rPr>
          <w:rFonts w:ascii="Times New Roman" w:hAnsi="Times New Roman" w:cs="Times New Roman"/>
          <w:sz w:val="18"/>
          <w:szCs w:val="18"/>
        </w:rPr>
        <w:t>-</w:t>
      </w:r>
      <w:r w:rsidR="007A3D30" w:rsidRPr="00162B30">
        <w:rPr>
          <w:rFonts w:ascii="Times New Roman" w:hAnsi="Times New Roman" w:cs="Times New Roman"/>
          <w:sz w:val="18"/>
          <w:szCs w:val="18"/>
        </w:rPr>
        <w:t>6840</w:t>
      </w:r>
      <w:r>
        <w:rPr>
          <w:rFonts w:ascii="Times New Roman" w:hAnsi="Times New Roman" w:cs="Times New Roman"/>
          <w:sz w:val="18"/>
          <w:szCs w:val="18"/>
        </w:rPr>
        <w:br/>
        <w:t xml:space="preserve">   </w:t>
      </w:r>
      <w:r w:rsidR="00CD6960">
        <w:rPr>
          <w:rFonts w:ascii="Times New Roman" w:hAnsi="Times New Roman" w:cs="Times New Roman"/>
          <w:sz w:val="18"/>
          <w:szCs w:val="18"/>
        </w:rPr>
        <w:t xml:space="preserve"> </w:t>
      </w:r>
      <w:r>
        <w:rPr>
          <w:rFonts w:ascii="Times New Roman" w:hAnsi="Times New Roman" w:cs="Times New Roman"/>
          <w:sz w:val="18"/>
          <w:szCs w:val="18"/>
        </w:rPr>
        <w:t xml:space="preserve">Cleveland, Ohio 44128 </w:t>
      </w:r>
      <w:r>
        <w:rPr>
          <w:rFonts w:ascii="Times New Roman" w:hAnsi="Times New Roman" w:cs="Times New Roman"/>
          <w:sz w:val="18"/>
          <w:szCs w:val="18"/>
        </w:rPr>
        <w:tab/>
      </w:r>
      <w:r>
        <w:rPr>
          <w:rFonts w:ascii="Times New Roman" w:hAnsi="Times New Roman" w:cs="Times New Roman"/>
          <w:sz w:val="18"/>
          <w:szCs w:val="18"/>
        </w:rPr>
        <w:tab/>
        <w:t>Fax: (216) 662-3928</w:t>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p>
    <w:p w14:paraId="3B31635E" w14:textId="4E4DEAE1" w:rsidR="00E164CC" w:rsidRDefault="00E164CC" w:rsidP="00E164CC">
      <w:pPr>
        <w:rPr>
          <w:rFonts w:ascii="Times New Roman" w:hAnsi="Times New Roman" w:cs="Times New Roman"/>
          <w:sz w:val="18"/>
          <w:szCs w:val="18"/>
        </w:rPr>
      </w:pPr>
    </w:p>
    <w:p w14:paraId="3FAAF010" w14:textId="77777777" w:rsidR="002222CD" w:rsidRDefault="002222CD" w:rsidP="002222CD">
      <w:pPr>
        <w:rPr>
          <w:rFonts w:ascii="Times New Roman" w:hAnsi="Times New Roman" w:cs="Times New Roman"/>
          <w:sz w:val="18"/>
          <w:szCs w:val="18"/>
        </w:rPr>
      </w:pPr>
      <w:r>
        <w:rPr>
          <w:rFonts w:ascii="Times New Roman" w:hAnsi="Times New Roman" w:cs="Times New Roman"/>
          <w:sz w:val="18"/>
          <w:szCs w:val="18"/>
        </w:rPr>
        <w:t>___________________________________________________</w:t>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t>____________________________________</w:t>
      </w:r>
    </w:p>
    <w:p w14:paraId="2C0C6DBB" w14:textId="77777777" w:rsidR="00B23797" w:rsidRDefault="0088532D" w:rsidP="0088532D">
      <w:pPr>
        <w:ind w:left="720" w:firstLine="720"/>
        <w:rPr>
          <w:rFonts w:ascii="Times New Roman" w:hAnsi="Times New Roman" w:cs="Times New Roman"/>
          <w:sz w:val="18"/>
          <w:szCs w:val="18"/>
        </w:rPr>
      </w:pPr>
      <w:r>
        <w:rPr>
          <w:rFonts w:ascii="Times New Roman" w:hAnsi="Times New Roman" w:cs="Times New Roman"/>
          <w:sz w:val="18"/>
          <w:szCs w:val="18"/>
        </w:rPr>
        <w:t xml:space="preserve">    </w:t>
      </w:r>
      <w:r w:rsidR="00B23797" w:rsidRPr="00CF3F7F">
        <w:rPr>
          <w:rFonts w:ascii="Times New Roman" w:hAnsi="Times New Roman" w:cs="Times New Roman"/>
          <w:sz w:val="16"/>
          <w:szCs w:val="16"/>
        </w:rPr>
        <w:t>Signature</w:t>
      </w:r>
      <w:r w:rsidRPr="0088532D">
        <w:rPr>
          <w:rFonts w:ascii="Times New Roman" w:hAnsi="Times New Roman" w:cs="Times New Roman"/>
          <w:sz w:val="18"/>
          <w:szCs w:val="18"/>
        </w:rPr>
        <w:t xml:space="preserve"> </w:t>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sidR="00CF3F7F">
        <w:rPr>
          <w:rFonts w:ascii="Times New Roman" w:hAnsi="Times New Roman" w:cs="Times New Roman"/>
          <w:sz w:val="18"/>
          <w:szCs w:val="18"/>
        </w:rPr>
        <w:t xml:space="preserve">                                                                               </w:t>
      </w:r>
      <w:r w:rsidR="00CF3F7F" w:rsidRPr="00CF3F7F">
        <w:rPr>
          <w:rFonts w:ascii="Times New Roman" w:hAnsi="Times New Roman" w:cs="Times New Roman"/>
          <w:sz w:val="16"/>
          <w:szCs w:val="16"/>
        </w:rPr>
        <w:t>Date</w:t>
      </w:r>
      <w:r w:rsidRPr="00CF3F7F">
        <w:rPr>
          <w:rFonts w:ascii="Times New Roman" w:hAnsi="Times New Roman" w:cs="Times New Roman"/>
          <w:sz w:val="16"/>
          <w:szCs w:val="16"/>
        </w:rPr>
        <w:t xml:space="preserve"> </w:t>
      </w:r>
    </w:p>
    <w:p w14:paraId="73DA7313" w14:textId="77777777" w:rsidR="00B23797" w:rsidRDefault="00B23797">
      <w:pPr>
        <w:ind w:left="360"/>
        <w:rPr>
          <w:rFonts w:ascii="Times New Roman" w:hAnsi="Times New Roman" w:cs="Times New Roman"/>
          <w:sz w:val="18"/>
          <w:szCs w:val="18"/>
        </w:rPr>
      </w:pPr>
    </w:p>
    <w:p w14:paraId="1E7D9F6F" w14:textId="77777777" w:rsidR="00B23797" w:rsidRDefault="00B23797" w:rsidP="00CF3F7F">
      <w:pPr>
        <w:rPr>
          <w:rFonts w:ascii="Times New Roman" w:hAnsi="Times New Roman" w:cs="Times New Roman"/>
          <w:sz w:val="18"/>
          <w:szCs w:val="18"/>
        </w:rPr>
      </w:pPr>
      <w:r>
        <w:rPr>
          <w:rFonts w:ascii="Times New Roman" w:hAnsi="Times New Roman" w:cs="Times New Roman"/>
          <w:sz w:val="18"/>
          <w:szCs w:val="18"/>
        </w:rPr>
        <w:t>______________________________________</w:t>
      </w:r>
      <w:r w:rsidR="00CF3F7F">
        <w:rPr>
          <w:rFonts w:ascii="Times New Roman" w:hAnsi="Times New Roman" w:cs="Times New Roman"/>
          <w:sz w:val="18"/>
          <w:szCs w:val="18"/>
        </w:rPr>
        <w:t>____________</w:t>
      </w:r>
      <w:r>
        <w:rPr>
          <w:rFonts w:ascii="Times New Roman" w:hAnsi="Times New Roman" w:cs="Times New Roman"/>
          <w:sz w:val="18"/>
          <w:szCs w:val="18"/>
        </w:rPr>
        <w:t>_</w:t>
      </w:r>
      <w:r w:rsidR="00CF3F7F">
        <w:rPr>
          <w:rFonts w:ascii="Times New Roman" w:hAnsi="Times New Roman" w:cs="Times New Roman"/>
          <w:sz w:val="18"/>
          <w:szCs w:val="18"/>
        </w:rPr>
        <w:tab/>
      </w:r>
      <w:r w:rsidR="00CF3F7F">
        <w:rPr>
          <w:rFonts w:ascii="Times New Roman" w:hAnsi="Times New Roman" w:cs="Times New Roman"/>
          <w:sz w:val="18"/>
          <w:szCs w:val="18"/>
        </w:rPr>
        <w:tab/>
      </w:r>
      <w:r w:rsidR="00CF3F7F">
        <w:rPr>
          <w:rFonts w:ascii="Times New Roman" w:hAnsi="Times New Roman" w:cs="Times New Roman"/>
          <w:sz w:val="18"/>
          <w:szCs w:val="18"/>
        </w:rPr>
        <w:tab/>
      </w:r>
      <w:r w:rsidR="00CF3F7F">
        <w:rPr>
          <w:rFonts w:ascii="Times New Roman" w:hAnsi="Times New Roman" w:cs="Times New Roman"/>
          <w:sz w:val="18"/>
          <w:szCs w:val="18"/>
        </w:rPr>
        <w:tab/>
        <w:t>____________________________________</w:t>
      </w:r>
    </w:p>
    <w:p w14:paraId="545A1ECB" w14:textId="77777777" w:rsidR="00B23797" w:rsidRPr="00CF3F7F" w:rsidRDefault="00CF3F7F" w:rsidP="00CF3F7F">
      <w:pPr>
        <w:tabs>
          <w:tab w:val="left" w:pos="9075"/>
        </w:tabs>
        <w:ind w:left="1080" w:firstLine="360"/>
        <w:rPr>
          <w:rFonts w:ascii="Times New Roman" w:hAnsi="Times New Roman" w:cs="Times New Roman"/>
          <w:sz w:val="16"/>
          <w:szCs w:val="16"/>
        </w:rPr>
      </w:pPr>
      <w:r>
        <w:rPr>
          <w:rFonts w:ascii="Times New Roman" w:hAnsi="Times New Roman" w:cs="Times New Roman"/>
          <w:sz w:val="18"/>
          <w:szCs w:val="18"/>
        </w:rPr>
        <w:t xml:space="preserve">    </w:t>
      </w:r>
      <w:r w:rsidRPr="00CF3F7F">
        <w:rPr>
          <w:rFonts w:ascii="Times New Roman" w:hAnsi="Times New Roman" w:cs="Times New Roman"/>
          <w:sz w:val="16"/>
          <w:szCs w:val="16"/>
        </w:rPr>
        <w:t>Print Name</w:t>
      </w:r>
      <w:r>
        <w:rPr>
          <w:rFonts w:ascii="Times New Roman" w:hAnsi="Times New Roman" w:cs="Times New Roman"/>
          <w:sz w:val="16"/>
          <w:szCs w:val="16"/>
        </w:rPr>
        <w:t xml:space="preserve">                                                                                                                                                            Phone 1</w:t>
      </w:r>
    </w:p>
    <w:p w14:paraId="205C37CD" w14:textId="77777777" w:rsidR="00B23797" w:rsidRDefault="00B23797">
      <w:pPr>
        <w:ind w:left="360"/>
        <w:rPr>
          <w:rFonts w:ascii="Times New Roman" w:hAnsi="Times New Roman" w:cs="Times New Roman"/>
          <w:sz w:val="18"/>
          <w:szCs w:val="18"/>
        </w:rPr>
      </w:pPr>
    </w:p>
    <w:p w14:paraId="0CD57616" w14:textId="77777777" w:rsidR="00B23797" w:rsidRDefault="00B23797" w:rsidP="00CF3F7F">
      <w:pPr>
        <w:tabs>
          <w:tab w:val="left" w:pos="7186"/>
        </w:tabs>
        <w:rPr>
          <w:rFonts w:ascii="Times New Roman" w:hAnsi="Times New Roman" w:cs="Times New Roman"/>
          <w:sz w:val="18"/>
          <w:szCs w:val="18"/>
        </w:rPr>
      </w:pPr>
      <w:r>
        <w:rPr>
          <w:rFonts w:ascii="Times New Roman" w:hAnsi="Times New Roman" w:cs="Times New Roman"/>
          <w:sz w:val="18"/>
          <w:szCs w:val="18"/>
        </w:rPr>
        <w:t>_________________________________________________</w:t>
      </w:r>
      <w:r w:rsidR="00CF3F7F">
        <w:rPr>
          <w:rFonts w:ascii="Times New Roman" w:hAnsi="Times New Roman" w:cs="Times New Roman"/>
          <w:sz w:val="18"/>
          <w:szCs w:val="18"/>
        </w:rPr>
        <w:t>__</w:t>
      </w:r>
      <w:r w:rsidR="00CF3F7F">
        <w:rPr>
          <w:rFonts w:ascii="Times New Roman" w:hAnsi="Times New Roman" w:cs="Times New Roman"/>
          <w:sz w:val="18"/>
          <w:szCs w:val="18"/>
        </w:rPr>
        <w:tab/>
        <w:t>____________________________________</w:t>
      </w:r>
    </w:p>
    <w:p w14:paraId="741FEFD3" w14:textId="77777777" w:rsidR="00B23797" w:rsidRDefault="00CF3F7F" w:rsidP="00CF3F7F">
      <w:pPr>
        <w:tabs>
          <w:tab w:val="left" w:pos="1617"/>
          <w:tab w:val="left" w:pos="1793"/>
          <w:tab w:val="left" w:pos="7553"/>
        </w:tabs>
        <w:rPr>
          <w:rFonts w:ascii="Times New Roman" w:hAnsi="Times New Roman" w:cs="Times New Roman"/>
          <w:bCs/>
          <w:sz w:val="16"/>
          <w:szCs w:val="16"/>
        </w:rPr>
      </w:pPr>
      <w:r>
        <w:rPr>
          <w:b/>
          <w:bCs/>
        </w:rPr>
        <w:tab/>
      </w:r>
      <w:r w:rsidRPr="00CF3F7F">
        <w:rPr>
          <w:rFonts w:ascii="Times New Roman" w:hAnsi="Times New Roman" w:cs="Times New Roman"/>
          <w:bCs/>
          <w:sz w:val="16"/>
          <w:szCs w:val="16"/>
        </w:rPr>
        <w:t>Address</w:t>
      </w:r>
      <w:r w:rsidRPr="00CF3F7F">
        <w:rPr>
          <w:rFonts w:ascii="Times New Roman" w:hAnsi="Times New Roman" w:cs="Times New Roman"/>
          <w:bCs/>
          <w:sz w:val="16"/>
          <w:szCs w:val="16"/>
        </w:rPr>
        <w:tab/>
      </w:r>
      <w:r>
        <w:rPr>
          <w:rFonts w:ascii="Times New Roman" w:hAnsi="Times New Roman" w:cs="Times New Roman"/>
          <w:bCs/>
          <w:sz w:val="16"/>
          <w:szCs w:val="16"/>
        </w:rPr>
        <w:t xml:space="preserve">                          Phone 2</w:t>
      </w:r>
      <w:r>
        <w:rPr>
          <w:rFonts w:ascii="Times New Roman" w:hAnsi="Times New Roman" w:cs="Times New Roman"/>
          <w:bCs/>
          <w:sz w:val="16"/>
          <w:szCs w:val="16"/>
        </w:rPr>
        <w:tab/>
      </w:r>
    </w:p>
    <w:p w14:paraId="08405696" w14:textId="77777777" w:rsidR="00CF3F7F" w:rsidRDefault="00CF3F7F" w:rsidP="00CF3F7F">
      <w:pPr>
        <w:tabs>
          <w:tab w:val="left" w:pos="1617"/>
          <w:tab w:val="left" w:pos="1793"/>
        </w:tabs>
        <w:rPr>
          <w:rFonts w:ascii="Times New Roman" w:hAnsi="Times New Roman" w:cs="Times New Roman"/>
          <w:bCs/>
          <w:sz w:val="16"/>
          <w:szCs w:val="16"/>
        </w:rPr>
      </w:pPr>
    </w:p>
    <w:p w14:paraId="27465F62" w14:textId="77777777" w:rsidR="00CF3F7F" w:rsidRDefault="00CF3F7F" w:rsidP="00CF3F7F">
      <w:pPr>
        <w:tabs>
          <w:tab w:val="left" w:pos="1617"/>
          <w:tab w:val="left" w:pos="1793"/>
          <w:tab w:val="left" w:pos="7173"/>
        </w:tabs>
        <w:rPr>
          <w:rFonts w:ascii="Times New Roman" w:hAnsi="Times New Roman" w:cs="Times New Roman"/>
          <w:bCs/>
          <w:sz w:val="16"/>
          <w:szCs w:val="16"/>
        </w:rPr>
      </w:pPr>
      <w:r>
        <w:rPr>
          <w:rFonts w:ascii="Times New Roman" w:hAnsi="Times New Roman" w:cs="Times New Roman"/>
          <w:bCs/>
          <w:sz w:val="16"/>
          <w:szCs w:val="16"/>
        </w:rPr>
        <w:t>_________________________________________________________</w:t>
      </w:r>
      <w:r>
        <w:rPr>
          <w:rFonts w:ascii="Times New Roman" w:hAnsi="Times New Roman" w:cs="Times New Roman"/>
          <w:bCs/>
          <w:sz w:val="16"/>
          <w:szCs w:val="16"/>
        </w:rPr>
        <w:tab/>
        <w:t>_________________________________________</w:t>
      </w:r>
    </w:p>
    <w:p w14:paraId="51C5F07E" w14:textId="77777777" w:rsidR="00CF3F7F" w:rsidRPr="00CF3F7F" w:rsidRDefault="00CF3F7F" w:rsidP="00CF3F7F">
      <w:pPr>
        <w:tabs>
          <w:tab w:val="left" w:pos="1617"/>
          <w:tab w:val="left" w:pos="1793"/>
          <w:tab w:val="left" w:pos="8599"/>
        </w:tabs>
        <w:rPr>
          <w:rFonts w:ascii="Times New Roman" w:hAnsi="Times New Roman" w:cs="Times New Roman"/>
          <w:bCs/>
          <w:sz w:val="16"/>
          <w:szCs w:val="16"/>
        </w:rPr>
      </w:pPr>
      <w:r>
        <w:rPr>
          <w:rFonts w:ascii="Times New Roman" w:hAnsi="Times New Roman" w:cs="Times New Roman"/>
          <w:bCs/>
          <w:sz w:val="16"/>
          <w:szCs w:val="16"/>
        </w:rPr>
        <w:t xml:space="preserve">                                        City, State, Zip</w:t>
      </w:r>
      <w:r>
        <w:rPr>
          <w:rFonts w:ascii="Times New Roman" w:hAnsi="Times New Roman" w:cs="Times New Roman"/>
          <w:bCs/>
          <w:sz w:val="16"/>
          <w:szCs w:val="16"/>
        </w:rPr>
        <w:tab/>
        <w:t>Email</w:t>
      </w:r>
    </w:p>
    <w:p w14:paraId="31A7ECF6" w14:textId="77777777" w:rsidR="00E326B8" w:rsidRDefault="00E326B8" w:rsidP="00CD6960">
      <w:pPr>
        <w:jc w:val="center"/>
        <w:rPr>
          <w:b/>
          <w:bCs/>
          <w:sz w:val="18"/>
          <w:szCs w:val="18"/>
        </w:rPr>
      </w:pPr>
    </w:p>
    <w:p w14:paraId="64A1EE50" w14:textId="77777777" w:rsidR="001F17BA" w:rsidRDefault="001F17BA" w:rsidP="00885D77">
      <w:pPr>
        <w:jc w:val="center"/>
        <w:rPr>
          <w:b/>
          <w:bCs/>
          <w:sz w:val="16"/>
          <w:szCs w:val="16"/>
          <w:u w:val="single"/>
        </w:rPr>
      </w:pPr>
    </w:p>
    <w:p w14:paraId="33405F69" w14:textId="77777777" w:rsidR="001F17BA" w:rsidRDefault="001F17BA" w:rsidP="00885D77">
      <w:pPr>
        <w:jc w:val="center"/>
        <w:rPr>
          <w:b/>
          <w:bCs/>
          <w:sz w:val="16"/>
          <w:szCs w:val="16"/>
          <w:u w:val="single"/>
        </w:rPr>
      </w:pPr>
    </w:p>
    <w:p w14:paraId="47990BA5" w14:textId="77777777" w:rsidR="001F17BA" w:rsidRDefault="001F17BA" w:rsidP="00885D77">
      <w:pPr>
        <w:jc w:val="center"/>
        <w:rPr>
          <w:b/>
          <w:bCs/>
          <w:sz w:val="16"/>
          <w:szCs w:val="16"/>
          <w:u w:val="single"/>
        </w:rPr>
      </w:pPr>
    </w:p>
    <w:p w14:paraId="5560A43D" w14:textId="77777777" w:rsidR="001F17BA" w:rsidRDefault="001F17BA" w:rsidP="00885D77">
      <w:pPr>
        <w:jc w:val="center"/>
        <w:rPr>
          <w:b/>
          <w:bCs/>
          <w:sz w:val="16"/>
          <w:szCs w:val="16"/>
          <w:u w:val="single"/>
        </w:rPr>
      </w:pPr>
    </w:p>
    <w:p w14:paraId="484C2151" w14:textId="77777777" w:rsidR="00B23797" w:rsidRDefault="00CD6960" w:rsidP="00885D77">
      <w:pPr>
        <w:jc w:val="center"/>
        <w:rPr>
          <w:b/>
          <w:bCs/>
          <w:sz w:val="16"/>
          <w:szCs w:val="16"/>
          <w:u w:val="single"/>
        </w:rPr>
      </w:pPr>
      <w:r w:rsidRPr="003321AF">
        <w:rPr>
          <w:b/>
          <w:bCs/>
          <w:sz w:val="16"/>
          <w:szCs w:val="16"/>
          <w:u w:val="single"/>
        </w:rPr>
        <w:t>TERMS AND CONDITIONS</w:t>
      </w:r>
    </w:p>
    <w:p w14:paraId="3FBF15AB" w14:textId="77777777" w:rsidR="00CD6960" w:rsidRPr="00E326B8" w:rsidRDefault="00CD6960" w:rsidP="002222CD">
      <w:pPr>
        <w:keepNext/>
        <w:widowControl/>
        <w:numPr>
          <w:ilvl w:val="1"/>
          <w:numId w:val="0"/>
        </w:numPr>
        <w:autoSpaceDE/>
        <w:autoSpaceDN/>
        <w:adjustRightInd/>
        <w:spacing w:line="276" w:lineRule="auto"/>
        <w:jc w:val="both"/>
        <w:rPr>
          <w:rFonts w:ascii="Times New Roman" w:eastAsia="Arial" w:hAnsi="Times New Roman" w:cs="Times New Roman"/>
          <w:b/>
          <w:iCs/>
          <w:sz w:val="14"/>
          <w:szCs w:val="14"/>
          <w:u w:val="single"/>
        </w:rPr>
      </w:pPr>
      <w:r w:rsidRPr="00E326B8">
        <w:rPr>
          <w:rFonts w:ascii="Times New Roman" w:eastAsia="Arial" w:hAnsi="Times New Roman" w:cs="Times New Roman"/>
          <w:b/>
          <w:iCs/>
          <w:sz w:val="14"/>
          <w:szCs w:val="14"/>
          <w:u w:val="single"/>
        </w:rPr>
        <w:t>Absolute Right to Exclude and Ban</w:t>
      </w:r>
    </w:p>
    <w:p w14:paraId="20AF1D5C" w14:textId="566BE337" w:rsidR="00CD6960" w:rsidRPr="00E326B8" w:rsidRDefault="00CD6960" w:rsidP="002222CD">
      <w:pPr>
        <w:widowControl/>
        <w:autoSpaceDE/>
        <w:autoSpaceDN/>
        <w:adjustRightInd/>
        <w:spacing w:after="60"/>
        <w:jc w:val="both"/>
        <w:outlineLvl w:val="0"/>
        <w:rPr>
          <w:rFonts w:ascii="Times New Roman" w:eastAsia="Arial" w:hAnsi="Times New Roman" w:cs="Times New Roman"/>
          <w:bCs/>
          <w:color w:val="000000"/>
          <w:sz w:val="14"/>
          <w:szCs w:val="14"/>
        </w:rPr>
      </w:pPr>
      <w:r w:rsidRPr="00E326B8">
        <w:rPr>
          <w:rFonts w:ascii="Times New Roman" w:eastAsia="Arial" w:hAnsi="Times New Roman" w:cs="Times New Roman"/>
          <w:bCs/>
          <w:color w:val="000000"/>
          <w:sz w:val="14"/>
          <w:szCs w:val="14"/>
        </w:rPr>
        <w:t xml:space="preserve">Thistledown shall have at all times and in its sole and absolute discretion the incontestable right to exclude and ban—with cause or without cause, and with or without notice—any and all persons and horses from Thistledown’s premises. Applicant expressly understands and agrees, on behalf of Applicant and </w:t>
      </w:r>
      <w:r w:rsidR="00595631">
        <w:rPr>
          <w:rFonts w:ascii="Times New Roman" w:eastAsia="Arial" w:hAnsi="Times New Roman" w:cs="Times New Roman"/>
          <w:bCs/>
          <w:color w:val="000000"/>
          <w:sz w:val="14"/>
          <w:szCs w:val="14"/>
        </w:rPr>
        <w:t>Applicant’s</w:t>
      </w:r>
      <w:r w:rsidRPr="00E326B8">
        <w:rPr>
          <w:rFonts w:ascii="Times New Roman" w:eastAsia="Arial" w:hAnsi="Times New Roman" w:cs="Times New Roman"/>
          <w:bCs/>
          <w:color w:val="000000"/>
          <w:sz w:val="14"/>
          <w:szCs w:val="14"/>
        </w:rPr>
        <w:t xml:space="preserve"> employees, agents, invitees, jockeys</w:t>
      </w:r>
      <w:r w:rsidR="00595631">
        <w:rPr>
          <w:rFonts w:ascii="Times New Roman" w:eastAsia="Arial" w:hAnsi="Times New Roman" w:cs="Times New Roman"/>
          <w:bCs/>
          <w:color w:val="000000"/>
          <w:sz w:val="14"/>
          <w:szCs w:val="14"/>
        </w:rPr>
        <w:t>, and/or members of the respective family, property</w:t>
      </w:r>
      <w:r w:rsidR="00266F03">
        <w:rPr>
          <w:rFonts w:ascii="Times New Roman" w:eastAsia="Arial" w:hAnsi="Times New Roman" w:cs="Times New Roman"/>
          <w:bCs/>
          <w:color w:val="000000"/>
          <w:sz w:val="14"/>
          <w:szCs w:val="14"/>
        </w:rPr>
        <w:t>,</w:t>
      </w:r>
      <w:r w:rsidR="00595631">
        <w:rPr>
          <w:rFonts w:ascii="Times New Roman" w:eastAsia="Arial" w:hAnsi="Times New Roman" w:cs="Times New Roman"/>
          <w:bCs/>
          <w:color w:val="000000"/>
          <w:sz w:val="14"/>
          <w:szCs w:val="14"/>
        </w:rPr>
        <w:t xml:space="preserve"> and/or animals of each of them (collectively with Applicant, the “Applicant Parties”)</w:t>
      </w:r>
      <w:r w:rsidRPr="00E326B8">
        <w:rPr>
          <w:rFonts w:ascii="Times New Roman" w:eastAsia="Arial" w:hAnsi="Times New Roman" w:cs="Times New Roman"/>
          <w:bCs/>
          <w:color w:val="000000"/>
          <w:sz w:val="14"/>
          <w:szCs w:val="14"/>
        </w:rPr>
        <w:t>, that Thistledown possesses such right and may exercise such right.</w:t>
      </w:r>
    </w:p>
    <w:p w14:paraId="79061CE6" w14:textId="77777777" w:rsidR="00CD6960" w:rsidRPr="00E326B8" w:rsidRDefault="00CD6960" w:rsidP="002222CD">
      <w:pPr>
        <w:keepNext/>
        <w:widowControl/>
        <w:numPr>
          <w:ilvl w:val="1"/>
          <w:numId w:val="0"/>
        </w:numPr>
        <w:autoSpaceDE/>
        <w:autoSpaceDN/>
        <w:adjustRightInd/>
        <w:spacing w:line="276" w:lineRule="auto"/>
        <w:jc w:val="both"/>
        <w:rPr>
          <w:rFonts w:ascii="Times New Roman" w:eastAsia="Verdana" w:hAnsi="Times New Roman" w:cs="Times New Roman"/>
          <w:b/>
          <w:iCs/>
          <w:sz w:val="14"/>
          <w:szCs w:val="14"/>
          <w:u w:val="single"/>
        </w:rPr>
      </w:pPr>
      <w:r w:rsidRPr="00E326B8">
        <w:rPr>
          <w:rFonts w:ascii="Times New Roman" w:eastAsia="Verdana" w:hAnsi="Times New Roman" w:cs="Times New Roman"/>
          <w:b/>
          <w:iCs/>
          <w:sz w:val="14"/>
          <w:szCs w:val="14"/>
          <w:u w:val="single"/>
        </w:rPr>
        <w:t>Anti-Slaughter Prohibition</w:t>
      </w:r>
    </w:p>
    <w:p w14:paraId="7A8F9285" w14:textId="06EF1B39" w:rsidR="00CD6960" w:rsidRPr="00E326B8" w:rsidRDefault="00CD6960" w:rsidP="002222CD">
      <w:pPr>
        <w:widowControl/>
        <w:autoSpaceDE/>
        <w:autoSpaceDN/>
        <w:adjustRightInd/>
        <w:spacing w:after="60"/>
        <w:jc w:val="both"/>
        <w:outlineLvl w:val="0"/>
        <w:rPr>
          <w:rFonts w:ascii="Times New Roman" w:eastAsia="Verdana" w:hAnsi="Times New Roman" w:cs="Times New Roman"/>
          <w:bCs/>
          <w:spacing w:val="-5"/>
          <w:sz w:val="14"/>
          <w:szCs w:val="14"/>
        </w:rPr>
      </w:pPr>
      <w:r w:rsidRPr="00E326B8">
        <w:rPr>
          <w:rFonts w:ascii="Times New Roman" w:eastAsia="Verdana" w:hAnsi="Times New Roman" w:cs="Times New Roman"/>
          <w:bCs/>
          <w:sz w:val="14"/>
          <w:szCs w:val="14"/>
        </w:rPr>
        <w:t>Any trainer or owner stabling a horse at Thistledown who directly or indirectly is part of the transport of a horse from Thistledown to a slaughterhouse or an auction house who sells horses for slaughter will be prohibited from having any stalls at Thistledown. This policy also applies to any action</w:t>
      </w:r>
      <w:r w:rsidR="00595631">
        <w:rPr>
          <w:rFonts w:ascii="Times New Roman" w:eastAsia="Verdana" w:hAnsi="Times New Roman" w:cs="Times New Roman"/>
          <w:bCs/>
          <w:sz w:val="14"/>
          <w:szCs w:val="14"/>
        </w:rPr>
        <w:t>(</w:t>
      </w:r>
      <w:r w:rsidRPr="00E326B8">
        <w:rPr>
          <w:rFonts w:ascii="Times New Roman" w:eastAsia="Verdana" w:hAnsi="Times New Roman" w:cs="Times New Roman"/>
          <w:bCs/>
          <w:sz w:val="14"/>
          <w:szCs w:val="14"/>
        </w:rPr>
        <w:t>s</w:t>
      </w:r>
      <w:r w:rsidR="00595631">
        <w:rPr>
          <w:rFonts w:ascii="Times New Roman" w:eastAsia="Verdana" w:hAnsi="Times New Roman" w:cs="Times New Roman"/>
          <w:bCs/>
          <w:sz w:val="14"/>
          <w:szCs w:val="14"/>
        </w:rPr>
        <w:t>)</w:t>
      </w:r>
      <w:r w:rsidRPr="00E326B8">
        <w:rPr>
          <w:rFonts w:ascii="Times New Roman" w:eastAsia="Verdana" w:hAnsi="Times New Roman" w:cs="Times New Roman"/>
          <w:bCs/>
          <w:sz w:val="14"/>
          <w:szCs w:val="14"/>
        </w:rPr>
        <w:t xml:space="preserve"> related to transport</w:t>
      </w:r>
      <w:r w:rsidR="00595631">
        <w:rPr>
          <w:rFonts w:ascii="Times New Roman" w:eastAsia="Verdana" w:hAnsi="Times New Roman" w:cs="Times New Roman"/>
          <w:bCs/>
          <w:sz w:val="14"/>
          <w:szCs w:val="14"/>
        </w:rPr>
        <w:t>ing</w:t>
      </w:r>
      <w:r w:rsidRPr="00E326B8">
        <w:rPr>
          <w:rFonts w:ascii="Times New Roman" w:eastAsia="Verdana" w:hAnsi="Times New Roman" w:cs="Times New Roman"/>
          <w:bCs/>
          <w:sz w:val="14"/>
          <w:szCs w:val="14"/>
        </w:rPr>
        <w:t xml:space="preserve"> a horse from Thistledown to a facility whose intended result is the horse's slaughter.</w:t>
      </w:r>
    </w:p>
    <w:p w14:paraId="70F4F8F7" w14:textId="74ABA940" w:rsidR="00CD6960" w:rsidRPr="00E326B8" w:rsidRDefault="00CD6960" w:rsidP="002222CD">
      <w:pPr>
        <w:keepNext/>
        <w:widowControl/>
        <w:numPr>
          <w:ilvl w:val="1"/>
          <w:numId w:val="0"/>
        </w:numPr>
        <w:autoSpaceDE/>
        <w:autoSpaceDN/>
        <w:adjustRightInd/>
        <w:spacing w:line="276" w:lineRule="auto"/>
        <w:jc w:val="both"/>
        <w:rPr>
          <w:rFonts w:ascii="Times New Roman" w:eastAsia="Arial" w:hAnsi="Times New Roman" w:cs="Times New Roman"/>
          <w:b/>
          <w:iCs/>
          <w:sz w:val="14"/>
          <w:szCs w:val="14"/>
          <w:u w:val="single"/>
        </w:rPr>
      </w:pPr>
      <w:r w:rsidRPr="00E326B8">
        <w:rPr>
          <w:rFonts w:ascii="Times New Roman" w:eastAsia="Arial" w:hAnsi="Times New Roman" w:cs="Times New Roman"/>
          <w:b/>
          <w:iCs/>
          <w:sz w:val="14"/>
          <w:szCs w:val="14"/>
          <w:u w:val="single"/>
        </w:rPr>
        <w:t>Possession and Custody</w:t>
      </w:r>
      <w:r w:rsidR="00F5347A">
        <w:rPr>
          <w:rFonts w:ascii="Times New Roman" w:eastAsia="Arial" w:hAnsi="Times New Roman" w:cs="Times New Roman"/>
          <w:b/>
          <w:iCs/>
          <w:sz w:val="14"/>
          <w:szCs w:val="14"/>
          <w:u w:val="single"/>
        </w:rPr>
        <w:t xml:space="preserve">; </w:t>
      </w:r>
      <w:r w:rsidR="00F5347A" w:rsidRPr="00E326B8">
        <w:rPr>
          <w:rFonts w:ascii="Times New Roman" w:eastAsia="Arial" w:hAnsi="Times New Roman" w:cs="Times New Roman"/>
          <w:b/>
          <w:iCs/>
          <w:sz w:val="14"/>
          <w:szCs w:val="14"/>
          <w:u w:val="single"/>
        </w:rPr>
        <w:t>No Affiliation with Thistledown</w:t>
      </w:r>
    </w:p>
    <w:p w14:paraId="00D0292E" w14:textId="75183717" w:rsidR="00CD6960" w:rsidRPr="00E326B8" w:rsidRDefault="00CD6960" w:rsidP="002222CD">
      <w:pPr>
        <w:widowControl/>
        <w:autoSpaceDE/>
        <w:autoSpaceDN/>
        <w:adjustRightInd/>
        <w:spacing w:after="60"/>
        <w:jc w:val="both"/>
        <w:outlineLvl w:val="0"/>
        <w:rPr>
          <w:rFonts w:ascii="Times New Roman" w:eastAsia="Arial" w:hAnsi="Times New Roman" w:cs="Times New Roman"/>
          <w:bCs/>
          <w:sz w:val="14"/>
          <w:szCs w:val="14"/>
        </w:rPr>
      </w:pPr>
      <w:r w:rsidRPr="00E326B8">
        <w:rPr>
          <w:rFonts w:ascii="Times New Roman" w:eastAsia="Arial" w:hAnsi="Times New Roman" w:cs="Times New Roman"/>
          <w:bCs/>
          <w:sz w:val="14"/>
          <w:szCs w:val="14"/>
        </w:rPr>
        <w:t xml:space="preserve">Possession and custody of horses stabled on Thistledown's premises is vested solely in the owner and/or trainer; no relationship of bailor/bailee exists between Thistledown and such owner or trainer. Applicant acknowledges that </w:t>
      </w:r>
      <w:r w:rsidR="00595631">
        <w:rPr>
          <w:rFonts w:ascii="Times New Roman" w:eastAsia="Arial" w:hAnsi="Times New Roman" w:cs="Times New Roman"/>
          <w:bCs/>
          <w:sz w:val="14"/>
          <w:szCs w:val="14"/>
        </w:rPr>
        <w:t>Applicant</w:t>
      </w:r>
      <w:r w:rsidRPr="00E326B8">
        <w:rPr>
          <w:rFonts w:ascii="Times New Roman" w:eastAsia="Arial" w:hAnsi="Times New Roman" w:cs="Times New Roman"/>
          <w:bCs/>
          <w:sz w:val="14"/>
          <w:szCs w:val="14"/>
        </w:rPr>
        <w:t xml:space="preserve"> is solely responsible for the care, feeding, protection</w:t>
      </w:r>
      <w:r w:rsidR="00266F03">
        <w:rPr>
          <w:rFonts w:ascii="Times New Roman" w:eastAsia="Arial" w:hAnsi="Times New Roman" w:cs="Times New Roman"/>
          <w:bCs/>
          <w:sz w:val="14"/>
          <w:szCs w:val="14"/>
        </w:rPr>
        <w:t>,</w:t>
      </w:r>
      <w:r w:rsidRPr="00E326B8">
        <w:rPr>
          <w:rFonts w:ascii="Times New Roman" w:eastAsia="Arial" w:hAnsi="Times New Roman" w:cs="Times New Roman"/>
          <w:bCs/>
          <w:sz w:val="14"/>
          <w:szCs w:val="14"/>
        </w:rPr>
        <w:t xml:space="preserve"> and acts of the horses in Applicant's care or custody.</w:t>
      </w:r>
      <w:r w:rsidR="00F5347A" w:rsidRPr="00F5347A">
        <w:rPr>
          <w:rFonts w:ascii="Times New Roman" w:eastAsia="Arial" w:hAnsi="Times New Roman" w:cs="Times New Roman"/>
          <w:bCs/>
          <w:sz w:val="14"/>
          <w:szCs w:val="14"/>
        </w:rPr>
        <w:t xml:space="preserve"> </w:t>
      </w:r>
      <w:r w:rsidR="00F5347A" w:rsidRPr="00E326B8">
        <w:rPr>
          <w:rFonts w:ascii="Times New Roman" w:eastAsia="Arial" w:hAnsi="Times New Roman" w:cs="Times New Roman"/>
          <w:bCs/>
          <w:sz w:val="14"/>
          <w:szCs w:val="14"/>
        </w:rPr>
        <w:t>Horses claimed by, or transferred or sold to, any person or stable that has not been allotted stalls at Thistledown must be removed from the grounds within twenty-four (24) hours after they are claimed, transferred</w:t>
      </w:r>
      <w:r w:rsidR="00266F03">
        <w:rPr>
          <w:rFonts w:ascii="Times New Roman" w:eastAsia="Arial" w:hAnsi="Times New Roman" w:cs="Times New Roman"/>
          <w:bCs/>
          <w:sz w:val="14"/>
          <w:szCs w:val="14"/>
        </w:rPr>
        <w:t>,</w:t>
      </w:r>
      <w:r w:rsidR="00F5347A" w:rsidRPr="00E326B8">
        <w:rPr>
          <w:rFonts w:ascii="Times New Roman" w:eastAsia="Arial" w:hAnsi="Times New Roman" w:cs="Times New Roman"/>
          <w:bCs/>
          <w:sz w:val="14"/>
          <w:szCs w:val="14"/>
        </w:rPr>
        <w:t xml:space="preserve"> or sold unless their continued presence is approved by Thistledown.</w:t>
      </w:r>
    </w:p>
    <w:p w14:paraId="4CC88820" w14:textId="2C8CFE2D" w:rsidR="00CD6960" w:rsidRPr="00E326B8" w:rsidRDefault="00CD6960" w:rsidP="002222CD">
      <w:pPr>
        <w:keepNext/>
        <w:widowControl/>
        <w:numPr>
          <w:ilvl w:val="1"/>
          <w:numId w:val="0"/>
        </w:numPr>
        <w:autoSpaceDE/>
        <w:autoSpaceDN/>
        <w:adjustRightInd/>
        <w:spacing w:line="276" w:lineRule="auto"/>
        <w:jc w:val="both"/>
        <w:rPr>
          <w:rFonts w:ascii="Times New Roman" w:eastAsia="Arial" w:hAnsi="Times New Roman" w:cs="Times New Roman"/>
          <w:b/>
          <w:iCs/>
          <w:sz w:val="14"/>
          <w:szCs w:val="14"/>
          <w:u w:val="single"/>
        </w:rPr>
      </w:pPr>
      <w:r w:rsidRPr="00E326B8">
        <w:rPr>
          <w:rFonts w:ascii="Times New Roman" w:eastAsia="Arial" w:hAnsi="Times New Roman" w:cs="Times New Roman"/>
          <w:b/>
          <w:iCs/>
          <w:sz w:val="14"/>
          <w:szCs w:val="14"/>
          <w:u w:val="single"/>
        </w:rPr>
        <w:t>Multiple Trainers</w:t>
      </w:r>
      <w:r w:rsidR="009F133F">
        <w:rPr>
          <w:rFonts w:ascii="Times New Roman" w:eastAsia="Arial" w:hAnsi="Times New Roman" w:cs="Times New Roman"/>
          <w:b/>
          <w:iCs/>
          <w:sz w:val="14"/>
          <w:szCs w:val="14"/>
          <w:u w:val="single"/>
        </w:rPr>
        <w:t xml:space="preserve">; </w:t>
      </w:r>
      <w:r w:rsidR="009F133F" w:rsidRPr="00E326B8">
        <w:rPr>
          <w:rFonts w:ascii="Times New Roman" w:eastAsia="Arial" w:hAnsi="Times New Roman" w:cs="Times New Roman"/>
          <w:b/>
          <w:iCs/>
          <w:sz w:val="14"/>
          <w:szCs w:val="14"/>
          <w:u w:val="single"/>
        </w:rPr>
        <w:t>Stabling and Training Rules</w:t>
      </w:r>
    </w:p>
    <w:p w14:paraId="441B193B" w14:textId="456DC594" w:rsidR="00CD6960" w:rsidRPr="00E326B8" w:rsidRDefault="00CD6960" w:rsidP="002222CD">
      <w:pPr>
        <w:widowControl/>
        <w:autoSpaceDE/>
        <w:autoSpaceDN/>
        <w:adjustRightInd/>
        <w:spacing w:after="60"/>
        <w:jc w:val="both"/>
        <w:outlineLvl w:val="0"/>
        <w:rPr>
          <w:rFonts w:ascii="Times New Roman" w:eastAsia="Arial" w:hAnsi="Times New Roman" w:cs="Times New Roman"/>
          <w:bCs/>
          <w:sz w:val="14"/>
          <w:szCs w:val="14"/>
        </w:rPr>
      </w:pPr>
      <w:r w:rsidRPr="00E326B8">
        <w:rPr>
          <w:rFonts w:ascii="Times New Roman" w:eastAsia="Arial" w:hAnsi="Times New Roman" w:cs="Times New Roman"/>
          <w:bCs/>
          <w:sz w:val="14"/>
          <w:szCs w:val="14"/>
        </w:rPr>
        <w:t>Owners shall not utilize more than two trainers stabled on Thistledown's premises without having obtained the prior written consent of the Racing Secretary.</w:t>
      </w:r>
      <w:r w:rsidR="009F133F">
        <w:rPr>
          <w:rFonts w:ascii="Times New Roman" w:eastAsia="Arial" w:hAnsi="Times New Roman" w:cs="Times New Roman"/>
          <w:bCs/>
          <w:sz w:val="14"/>
          <w:szCs w:val="14"/>
        </w:rPr>
        <w:t xml:space="preserve"> </w:t>
      </w:r>
      <w:r w:rsidR="009F133F" w:rsidRPr="00E326B8">
        <w:rPr>
          <w:rFonts w:ascii="Times New Roman" w:eastAsia="Arial" w:hAnsi="Times New Roman" w:cs="Times New Roman"/>
          <w:bCs/>
          <w:color w:val="000000"/>
          <w:sz w:val="14"/>
          <w:szCs w:val="14"/>
        </w:rPr>
        <w:t>Training on the Thistledown track will be allowed only at such times</w:t>
      </w:r>
      <w:r w:rsidR="009F133F">
        <w:rPr>
          <w:rFonts w:ascii="Times New Roman" w:eastAsia="Arial" w:hAnsi="Times New Roman" w:cs="Times New Roman"/>
          <w:bCs/>
          <w:color w:val="000000"/>
          <w:sz w:val="14"/>
          <w:szCs w:val="14"/>
        </w:rPr>
        <w:t xml:space="preserve"> and</w:t>
      </w:r>
      <w:r w:rsidR="009F133F" w:rsidRPr="00E326B8">
        <w:rPr>
          <w:rFonts w:ascii="Times New Roman" w:eastAsia="Arial" w:hAnsi="Times New Roman" w:cs="Times New Roman"/>
          <w:bCs/>
          <w:color w:val="000000"/>
          <w:sz w:val="14"/>
          <w:szCs w:val="14"/>
        </w:rPr>
        <w:t xml:space="preserve"> in accordance with any instructions regarding training activities as may be determined by Thistledown. Applications for stall allocations are received only with the understanding that Thistledown reserves the right to refuse, cancel</w:t>
      </w:r>
      <w:r w:rsidR="00266F03">
        <w:rPr>
          <w:rFonts w:ascii="Times New Roman" w:eastAsia="Arial" w:hAnsi="Times New Roman" w:cs="Times New Roman"/>
          <w:bCs/>
          <w:color w:val="000000"/>
          <w:sz w:val="14"/>
          <w:szCs w:val="14"/>
        </w:rPr>
        <w:t>,</w:t>
      </w:r>
      <w:r w:rsidR="009F133F" w:rsidRPr="00E326B8">
        <w:rPr>
          <w:rFonts w:ascii="Times New Roman" w:eastAsia="Arial" w:hAnsi="Times New Roman" w:cs="Times New Roman"/>
          <w:bCs/>
          <w:color w:val="000000"/>
          <w:sz w:val="14"/>
          <w:szCs w:val="14"/>
        </w:rPr>
        <w:t xml:space="preserve"> or revoke any stall application or the transfer thereof for any reason and without notice to trainer</w:t>
      </w:r>
      <w:r w:rsidR="00364880">
        <w:rPr>
          <w:rFonts w:ascii="Times New Roman" w:eastAsia="Arial" w:hAnsi="Times New Roman" w:cs="Times New Roman"/>
          <w:bCs/>
          <w:color w:val="000000"/>
          <w:sz w:val="14"/>
          <w:szCs w:val="14"/>
        </w:rPr>
        <w:t>.</w:t>
      </w:r>
    </w:p>
    <w:p w14:paraId="5EA3B710" w14:textId="77777777" w:rsidR="00CD6960" w:rsidRPr="00E326B8" w:rsidRDefault="00CD6960" w:rsidP="002222CD">
      <w:pPr>
        <w:keepNext/>
        <w:widowControl/>
        <w:numPr>
          <w:ilvl w:val="1"/>
          <w:numId w:val="0"/>
        </w:numPr>
        <w:autoSpaceDE/>
        <w:autoSpaceDN/>
        <w:adjustRightInd/>
        <w:spacing w:line="276" w:lineRule="auto"/>
        <w:jc w:val="both"/>
        <w:rPr>
          <w:rFonts w:ascii="Times New Roman" w:eastAsia="Arial" w:hAnsi="Times New Roman" w:cs="Times New Roman"/>
          <w:b/>
          <w:iCs/>
          <w:sz w:val="14"/>
          <w:szCs w:val="14"/>
          <w:u w:val="single"/>
        </w:rPr>
      </w:pPr>
      <w:r w:rsidRPr="00E326B8">
        <w:rPr>
          <w:rFonts w:ascii="Times New Roman" w:eastAsia="Arial" w:hAnsi="Times New Roman" w:cs="Times New Roman"/>
          <w:b/>
          <w:iCs/>
          <w:sz w:val="14"/>
          <w:szCs w:val="14"/>
          <w:u w:val="single"/>
        </w:rPr>
        <w:t>Authority to Search</w:t>
      </w:r>
    </w:p>
    <w:p w14:paraId="49B2B75B" w14:textId="3AE515DA" w:rsidR="00CD6960" w:rsidRPr="00E326B8" w:rsidRDefault="00CD6960" w:rsidP="002222CD">
      <w:pPr>
        <w:widowControl/>
        <w:autoSpaceDE/>
        <w:autoSpaceDN/>
        <w:adjustRightInd/>
        <w:spacing w:after="60"/>
        <w:jc w:val="both"/>
        <w:outlineLvl w:val="0"/>
        <w:rPr>
          <w:rFonts w:ascii="Times New Roman" w:eastAsia="Arial" w:hAnsi="Times New Roman" w:cs="Times New Roman"/>
          <w:bCs/>
          <w:sz w:val="14"/>
          <w:szCs w:val="14"/>
        </w:rPr>
      </w:pPr>
      <w:r w:rsidRPr="00E326B8">
        <w:rPr>
          <w:rFonts w:ascii="Times New Roman" w:eastAsia="Arial" w:hAnsi="Times New Roman" w:cs="Times New Roman"/>
          <w:bCs/>
          <w:sz w:val="14"/>
          <w:szCs w:val="14"/>
        </w:rPr>
        <w:t>Applicant acknowledges that pursuant to Ohio Administrative Code 3769-2-01, security officers are authorized to search any stall, tack room</w:t>
      </w:r>
      <w:r w:rsidR="009460F0">
        <w:rPr>
          <w:rFonts w:ascii="Times New Roman" w:eastAsia="Arial" w:hAnsi="Times New Roman" w:cs="Times New Roman"/>
          <w:bCs/>
          <w:sz w:val="14"/>
          <w:szCs w:val="14"/>
        </w:rPr>
        <w:t xml:space="preserve">, </w:t>
      </w:r>
      <w:r w:rsidR="009460F0" w:rsidRPr="004A07C4">
        <w:rPr>
          <w:rFonts w:ascii="Times New Roman" w:eastAsia="Arial" w:hAnsi="Times New Roman" w:cs="Times New Roman"/>
          <w:bCs/>
          <w:sz w:val="14"/>
          <w:szCs w:val="14"/>
        </w:rPr>
        <w:t>dorm room</w:t>
      </w:r>
      <w:r w:rsidR="00266F03">
        <w:rPr>
          <w:rFonts w:ascii="Times New Roman" w:eastAsia="Arial" w:hAnsi="Times New Roman" w:cs="Times New Roman"/>
          <w:bCs/>
          <w:sz w:val="14"/>
          <w:szCs w:val="14"/>
        </w:rPr>
        <w:t>,</w:t>
      </w:r>
      <w:r w:rsidRPr="00E326B8">
        <w:rPr>
          <w:rFonts w:ascii="Times New Roman" w:eastAsia="Arial" w:hAnsi="Times New Roman" w:cs="Times New Roman"/>
          <w:bCs/>
          <w:sz w:val="14"/>
          <w:szCs w:val="14"/>
        </w:rPr>
        <w:t xml:space="preserve"> and feed room assigned to </w:t>
      </w:r>
      <w:r w:rsidR="00595631">
        <w:rPr>
          <w:rFonts w:ascii="Times New Roman" w:eastAsia="Arial" w:hAnsi="Times New Roman" w:cs="Times New Roman"/>
          <w:bCs/>
          <w:sz w:val="14"/>
          <w:szCs w:val="14"/>
        </w:rPr>
        <w:t>Applicant</w:t>
      </w:r>
      <w:r w:rsidRPr="00E326B8">
        <w:rPr>
          <w:rFonts w:ascii="Times New Roman" w:eastAsia="Arial" w:hAnsi="Times New Roman" w:cs="Times New Roman"/>
          <w:bCs/>
          <w:sz w:val="14"/>
          <w:szCs w:val="14"/>
        </w:rPr>
        <w:t>. This includes all vehicles (while on Thistledown's premises) of the Applicant or any of the Applicant</w:t>
      </w:r>
      <w:r w:rsidR="00652FF8">
        <w:rPr>
          <w:rFonts w:ascii="Times New Roman" w:eastAsia="Arial" w:hAnsi="Times New Roman" w:cs="Times New Roman"/>
          <w:bCs/>
          <w:sz w:val="14"/>
          <w:szCs w:val="14"/>
        </w:rPr>
        <w:t xml:space="preserve"> Parties who are persons licensed by the </w:t>
      </w:r>
      <w:r w:rsidR="00652FF8" w:rsidRPr="00E326B8">
        <w:rPr>
          <w:rFonts w:ascii="Times New Roman" w:eastAsia="Arial" w:hAnsi="Times New Roman" w:cs="Times New Roman"/>
          <w:bCs/>
          <w:color w:val="000000"/>
          <w:sz w:val="14"/>
          <w:szCs w:val="14"/>
        </w:rPr>
        <w:t>Ohio State Racing Commission (“OSRC”)</w:t>
      </w:r>
      <w:r w:rsidRPr="00E326B8">
        <w:rPr>
          <w:rFonts w:ascii="Times New Roman" w:eastAsia="Arial" w:hAnsi="Times New Roman" w:cs="Times New Roman"/>
          <w:bCs/>
          <w:sz w:val="14"/>
          <w:szCs w:val="14"/>
        </w:rPr>
        <w:t>.</w:t>
      </w:r>
    </w:p>
    <w:p w14:paraId="6830F007" w14:textId="77777777" w:rsidR="00CD6960" w:rsidRPr="00E326B8" w:rsidRDefault="00CD6960" w:rsidP="002222CD">
      <w:pPr>
        <w:keepNext/>
        <w:widowControl/>
        <w:numPr>
          <w:ilvl w:val="1"/>
          <w:numId w:val="0"/>
        </w:numPr>
        <w:autoSpaceDE/>
        <w:autoSpaceDN/>
        <w:adjustRightInd/>
        <w:spacing w:line="276" w:lineRule="auto"/>
        <w:jc w:val="both"/>
        <w:rPr>
          <w:rFonts w:ascii="Times New Roman" w:eastAsia="Arial" w:hAnsi="Times New Roman" w:cs="Times New Roman"/>
          <w:b/>
          <w:iCs/>
          <w:sz w:val="14"/>
          <w:szCs w:val="14"/>
          <w:u w:val="single"/>
        </w:rPr>
      </w:pPr>
      <w:r w:rsidRPr="00E326B8">
        <w:rPr>
          <w:rFonts w:ascii="Times New Roman" w:eastAsia="Arial" w:hAnsi="Times New Roman" w:cs="Times New Roman"/>
          <w:b/>
          <w:iCs/>
          <w:sz w:val="14"/>
          <w:szCs w:val="14"/>
          <w:u w:val="single"/>
        </w:rPr>
        <w:t>Hazards and Risks of Injury</w:t>
      </w:r>
    </w:p>
    <w:p w14:paraId="387531CE" w14:textId="269B6BE2" w:rsidR="00CD6960" w:rsidRPr="00E326B8" w:rsidRDefault="00E22DC2" w:rsidP="002222CD">
      <w:pPr>
        <w:widowControl/>
        <w:autoSpaceDE/>
        <w:autoSpaceDN/>
        <w:adjustRightInd/>
        <w:spacing w:after="60"/>
        <w:jc w:val="both"/>
        <w:outlineLvl w:val="0"/>
        <w:rPr>
          <w:rFonts w:ascii="Times New Roman" w:eastAsia="Arial" w:hAnsi="Times New Roman" w:cs="Times New Roman"/>
          <w:bCs/>
          <w:sz w:val="14"/>
          <w:szCs w:val="14"/>
        </w:rPr>
      </w:pPr>
      <w:r w:rsidRPr="00297AE3">
        <w:rPr>
          <w:rFonts w:ascii="Times New Roman" w:eastAsia="Verdana" w:hAnsi="Times New Roman" w:cs="Times New Roman"/>
          <w:bCs/>
          <w:iCs/>
          <w:sz w:val="14"/>
          <w:szCs w:val="14"/>
        </w:rPr>
        <w:t>Applicant understands</w:t>
      </w:r>
      <w:r>
        <w:rPr>
          <w:rFonts w:ascii="Times New Roman" w:eastAsia="Verdana" w:hAnsi="Times New Roman" w:cs="Times New Roman"/>
          <w:bCs/>
          <w:iCs/>
          <w:sz w:val="14"/>
          <w:szCs w:val="14"/>
        </w:rPr>
        <w:t xml:space="preserve"> and acknowledges</w:t>
      </w:r>
      <w:r w:rsidRPr="00297AE3">
        <w:rPr>
          <w:rFonts w:ascii="Times New Roman" w:eastAsia="Verdana" w:hAnsi="Times New Roman" w:cs="Times New Roman"/>
          <w:bCs/>
          <w:iCs/>
          <w:sz w:val="14"/>
          <w:szCs w:val="14"/>
        </w:rPr>
        <w:t xml:space="preserve"> that</w:t>
      </w:r>
      <w:r>
        <w:rPr>
          <w:rFonts w:ascii="Times New Roman" w:eastAsia="Verdana" w:hAnsi="Times New Roman" w:cs="Times New Roman"/>
          <w:bCs/>
          <w:iCs/>
          <w:sz w:val="14"/>
          <w:szCs w:val="14"/>
        </w:rPr>
        <w:t xml:space="preserve"> in connection with the use of Thistledown’s premises for activities arising from or related to thoroughbred horseracing (the “Activities”),</w:t>
      </w:r>
      <w:r w:rsidRPr="00297AE3">
        <w:rPr>
          <w:rFonts w:ascii="Times New Roman" w:eastAsia="Verdana" w:hAnsi="Times New Roman" w:cs="Times New Roman"/>
          <w:bCs/>
          <w:iCs/>
          <w:sz w:val="14"/>
          <w:szCs w:val="14"/>
        </w:rPr>
        <w:t xml:space="preserve"> there may be known and unknown hazards</w:t>
      </w:r>
      <w:r>
        <w:rPr>
          <w:rFonts w:ascii="Times New Roman" w:eastAsia="Verdana" w:hAnsi="Times New Roman" w:cs="Times New Roman"/>
          <w:bCs/>
          <w:iCs/>
          <w:sz w:val="14"/>
          <w:szCs w:val="14"/>
        </w:rPr>
        <w:t xml:space="preserve">, dangers, and risks that could result in property damage, bodily injury, illness (including but not limited to </w:t>
      </w:r>
      <w:r w:rsidR="00D7194D" w:rsidRPr="00D7194D">
        <w:rPr>
          <w:rFonts w:ascii="Times New Roman" w:eastAsia="Verdana" w:hAnsi="Times New Roman" w:cs="Times New Roman"/>
          <w:bCs/>
          <w:iCs/>
          <w:sz w:val="14"/>
          <w:szCs w:val="14"/>
        </w:rPr>
        <w:t>MERS-</w:t>
      </w:r>
      <w:proofErr w:type="spellStart"/>
      <w:r w:rsidR="00D7194D" w:rsidRPr="00D7194D">
        <w:rPr>
          <w:rFonts w:ascii="Times New Roman" w:eastAsia="Verdana" w:hAnsi="Times New Roman" w:cs="Times New Roman"/>
          <w:bCs/>
          <w:iCs/>
          <w:sz w:val="14"/>
          <w:szCs w:val="14"/>
        </w:rPr>
        <w:t>CoV</w:t>
      </w:r>
      <w:proofErr w:type="spellEnd"/>
      <w:r w:rsidR="00D7194D" w:rsidRPr="00D7194D">
        <w:rPr>
          <w:rFonts w:ascii="Times New Roman" w:eastAsia="Verdana" w:hAnsi="Times New Roman" w:cs="Times New Roman"/>
          <w:bCs/>
          <w:iCs/>
          <w:sz w:val="14"/>
          <w:szCs w:val="14"/>
        </w:rPr>
        <w:t>, SARS-</w:t>
      </w:r>
      <w:proofErr w:type="spellStart"/>
      <w:r w:rsidR="00D7194D" w:rsidRPr="00D7194D">
        <w:rPr>
          <w:rFonts w:ascii="Times New Roman" w:eastAsia="Verdana" w:hAnsi="Times New Roman" w:cs="Times New Roman"/>
          <w:bCs/>
          <w:iCs/>
          <w:sz w:val="14"/>
          <w:szCs w:val="14"/>
        </w:rPr>
        <w:t>CoV</w:t>
      </w:r>
      <w:proofErr w:type="spellEnd"/>
      <w:r w:rsidR="00D7194D" w:rsidRPr="00D7194D">
        <w:rPr>
          <w:rFonts w:ascii="Times New Roman" w:eastAsia="Verdana" w:hAnsi="Times New Roman" w:cs="Times New Roman"/>
          <w:bCs/>
          <w:iCs/>
          <w:sz w:val="14"/>
          <w:szCs w:val="14"/>
        </w:rPr>
        <w:t>, SARS-CoV-2,</w:t>
      </w:r>
      <w:r w:rsidR="005D7933">
        <w:rPr>
          <w:rFonts w:ascii="Times New Roman" w:eastAsia="Verdana" w:hAnsi="Times New Roman" w:cs="Times New Roman"/>
          <w:bCs/>
          <w:iCs/>
          <w:sz w:val="14"/>
          <w:szCs w:val="14"/>
        </w:rPr>
        <w:t xml:space="preserve"> COVID-19,</w:t>
      </w:r>
      <w:r w:rsidR="00D7194D" w:rsidRPr="00D7194D">
        <w:rPr>
          <w:rFonts w:ascii="Times New Roman" w:eastAsia="Verdana" w:hAnsi="Times New Roman" w:cs="Times New Roman"/>
          <w:bCs/>
          <w:iCs/>
          <w:sz w:val="14"/>
          <w:szCs w:val="14"/>
        </w:rPr>
        <w:t xml:space="preserve"> or any mutation thereof</w:t>
      </w:r>
      <w:r>
        <w:rPr>
          <w:rFonts w:ascii="Times New Roman" w:eastAsia="Verdana" w:hAnsi="Times New Roman" w:cs="Times New Roman"/>
          <w:bCs/>
          <w:iCs/>
          <w:sz w:val="14"/>
          <w:szCs w:val="14"/>
        </w:rPr>
        <w:t>), pain, suffering, disfigurement, disability, paralysis, psychological injury, economic losses, emotional distress, or death</w:t>
      </w:r>
      <w:r w:rsidRPr="00297AE3">
        <w:rPr>
          <w:rFonts w:ascii="Times New Roman" w:eastAsia="Verdana" w:hAnsi="Times New Roman" w:cs="Times New Roman"/>
          <w:bCs/>
          <w:iCs/>
          <w:sz w:val="14"/>
          <w:szCs w:val="14"/>
        </w:rPr>
        <w:t xml:space="preserve"> and serious risks of injury</w:t>
      </w:r>
      <w:r>
        <w:rPr>
          <w:rFonts w:ascii="Times New Roman" w:eastAsia="Verdana" w:hAnsi="Times New Roman" w:cs="Times New Roman"/>
          <w:bCs/>
          <w:iCs/>
          <w:sz w:val="14"/>
          <w:szCs w:val="14"/>
        </w:rPr>
        <w:t xml:space="preserve"> or death</w:t>
      </w:r>
      <w:r w:rsidRPr="00297AE3">
        <w:rPr>
          <w:rFonts w:ascii="Times New Roman" w:eastAsia="Verdana" w:hAnsi="Times New Roman" w:cs="Times New Roman"/>
          <w:bCs/>
          <w:iCs/>
          <w:sz w:val="14"/>
          <w:szCs w:val="14"/>
        </w:rPr>
        <w:t xml:space="preserve"> to </w:t>
      </w:r>
      <w:r>
        <w:rPr>
          <w:rFonts w:ascii="Times New Roman" w:eastAsia="Verdana" w:hAnsi="Times New Roman" w:cs="Times New Roman"/>
          <w:bCs/>
          <w:iCs/>
          <w:sz w:val="14"/>
          <w:szCs w:val="14"/>
        </w:rPr>
        <w:t xml:space="preserve">the Applicant Parties. </w:t>
      </w:r>
      <w:r w:rsidR="002222CD">
        <w:rPr>
          <w:rFonts w:ascii="Times New Roman" w:eastAsia="Verdana" w:hAnsi="Times New Roman" w:cs="Times New Roman"/>
          <w:b/>
          <w:iCs/>
          <w:sz w:val="14"/>
          <w:szCs w:val="14"/>
        </w:rPr>
        <w:t>Despite this knowledge</w:t>
      </w:r>
      <w:r>
        <w:rPr>
          <w:rFonts w:ascii="Times New Roman" w:eastAsia="Verdana" w:hAnsi="Times New Roman" w:cs="Times New Roman"/>
          <w:b/>
          <w:iCs/>
          <w:sz w:val="14"/>
          <w:szCs w:val="14"/>
        </w:rPr>
        <w:t xml:space="preserve"> of the scope, nature, and extent of the risks and dangers associated with the Activities, Applicant expressly and voluntarily accepts and assumes all risks and dangers of the property damage, bodily injury, illness, death, and any other damages, losses, or liabilities that Applicant and any of the Applicant Parties may sustain or incur as a result of any of the Activities.</w:t>
      </w:r>
    </w:p>
    <w:p w14:paraId="03048FF2" w14:textId="77777777" w:rsidR="00CD6960" w:rsidRPr="00E326B8" w:rsidRDefault="00CD6960" w:rsidP="002222CD">
      <w:pPr>
        <w:keepNext/>
        <w:widowControl/>
        <w:numPr>
          <w:ilvl w:val="1"/>
          <w:numId w:val="0"/>
        </w:numPr>
        <w:autoSpaceDE/>
        <w:autoSpaceDN/>
        <w:adjustRightInd/>
        <w:spacing w:line="276" w:lineRule="auto"/>
        <w:jc w:val="both"/>
        <w:rPr>
          <w:rFonts w:ascii="Times New Roman" w:eastAsia="Arial" w:hAnsi="Times New Roman" w:cs="Times New Roman"/>
          <w:b/>
          <w:iCs/>
          <w:sz w:val="14"/>
          <w:szCs w:val="14"/>
          <w:u w:val="single"/>
        </w:rPr>
      </w:pPr>
      <w:r w:rsidRPr="00E326B8">
        <w:rPr>
          <w:rFonts w:ascii="Times New Roman" w:eastAsia="Arial" w:hAnsi="Times New Roman" w:cs="Times New Roman"/>
          <w:b/>
          <w:iCs/>
          <w:sz w:val="14"/>
          <w:szCs w:val="14"/>
          <w:u w:val="single"/>
        </w:rPr>
        <w:t>Investigative Report</w:t>
      </w:r>
    </w:p>
    <w:p w14:paraId="6112DDCD" w14:textId="750733AC" w:rsidR="00CD6960" w:rsidRPr="00E326B8" w:rsidRDefault="00CD6960" w:rsidP="002222CD">
      <w:pPr>
        <w:widowControl/>
        <w:autoSpaceDE/>
        <w:autoSpaceDN/>
        <w:adjustRightInd/>
        <w:spacing w:after="60"/>
        <w:jc w:val="both"/>
        <w:outlineLvl w:val="0"/>
        <w:rPr>
          <w:rFonts w:ascii="Times New Roman" w:eastAsia="Arial" w:hAnsi="Times New Roman" w:cs="Times New Roman"/>
          <w:bCs/>
          <w:color w:val="000000"/>
          <w:sz w:val="14"/>
          <w:szCs w:val="14"/>
        </w:rPr>
      </w:pPr>
      <w:r w:rsidRPr="00E326B8">
        <w:rPr>
          <w:rFonts w:ascii="Times New Roman" w:eastAsia="Arial" w:hAnsi="Times New Roman" w:cs="Times New Roman"/>
          <w:bCs/>
          <w:color w:val="000000"/>
          <w:sz w:val="14"/>
          <w:szCs w:val="14"/>
        </w:rPr>
        <w:t>Applicant understands that Thistledown may request, procure</w:t>
      </w:r>
      <w:r w:rsidR="00266F03">
        <w:rPr>
          <w:rFonts w:ascii="Times New Roman" w:eastAsia="Arial" w:hAnsi="Times New Roman" w:cs="Times New Roman"/>
          <w:bCs/>
          <w:color w:val="000000"/>
          <w:sz w:val="14"/>
          <w:szCs w:val="14"/>
        </w:rPr>
        <w:t>,</w:t>
      </w:r>
      <w:r w:rsidRPr="00E326B8">
        <w:rPr>
          <w:rFonts w:ascii="Times New Roman" w:eastAsia="Arial" w:hAnsi="Times New Roman" w:cs="Times New Roman"/>
          <w:bCs/>
          <w:color w:val="000000"/>
          <w:sz w:val="14"/>
          <w:szCs w:val="14"/>
        </w:rPr>
        <w:t xml:space="preserve"> and use an investigative report whereby information is obtained through personal interviews with third parties, such as family members, business associates, financial sources, friends, neighbors, or others with whom </w:t>
      </w:r>
      <w:r w:rsidR="00F5347A">
        <w:rPr>
          <w:rFonts w:ascii="Times New Roman" w:eastAsia="Arial" w:hAnsi="Times New Roman" w:cs="Times New Roman"/>
          <w:bCs/>
          <w:color w:val="000000"/>
          <w:sz w:val="14"/>
          <w:szCs w:val="14"/>
        </w:rPr>
        <w:t>Applicant is</w:t>
      </w:r>
      <w:r w:rsidRPr="00E326B8">
        <w:rPr>
          <w:rFonts w:ascii="Times New Roman" w:eastAsia="Arial" w:hAnsi="Times New Roman" w:cs="Times New Roman"/>
          <w:bCs/>
          <w:color w:val="000000"/>
          <w:sz w:val="14"/>
          <w:szCs w:val="14"/>
        </w:rPr>
        <w:t xml:space="preserve"> associated. This inquiry may include information as to the Applicant’s character, general representation, personal characteristics</w:t>
      </w:r>
      <w:r w:rsidR="00266F03">
        <w:rPr>
          <w:rFonts w:ascii="Times New Roman" w:eastAsia="Arial" w:hAnsi="Times New Roman" w:cs="Times New Roman"/>
          <w:bCs/>
          <w:color w:val="000000"/>
          <w:sz w:val="14"/>
          <w:szCs w:val="14"/>
        </w:rPr>
        <w:t>,</w:t>
      </w:r>
      <w:r w:rsidRPr="00E326B8">
        <w:rPr>
          <w:rFonts w:ascii="Times New Roman" w:eastAsia="Arial" w:hAnsi="Times New Roman" w:cs="Times New Roman"/>
          <w:bCs/>
          <w:color w:val="000000"/>
          <w:sz w:val="14"/>
          <w:szCs w:val="14"/>
        </w:rPr>
        <w:t xml:space="preserve"> and mode of living. Applicant has the right to </w:t>
      </w:r>
      <w:r w:rsidR="002222CD">
        <w:rPr>
          <w:rFonts w:ascii="Times New Roman" w:eastAsia="Arial" w:hAnsi="Times New Roman" w:cs="Times New Roman"/>
          <w:bCs/>
          <w:color w:val="000000"/>
          <w:sz w:val="14"/>
          <w:szCs w:val="14"/>
        </w:rPr>
        <w:t xml:space="preserve">request in writing </w:t>
      </w:r>
      <w:r w:rsidRPr="00E326B8">
        <w:rPr>
          <w:rFonts w:ascii="Times New Roman" w:eastAsia="Arial" w:hAnsi="Times New Roman" w:cs="Times New Roman"/>
          <w:bCs/>
          <w:color w:val="000000"/>
          <w:sz w:val="14"/>
          <w:szCs w:val="14"/>
        </w:rPr>
        <w:t>within a reasonable period of time a complete and accurate disclosure of additional information concerning the nature and scope of the investigation.</w:t>
      </w:r>
    </w:p>
    <w:p w14:paraId="2BD3E5BB" w14:textId="77777777" w:rsidR="00CD6960" w:rsidRPr="00E326B8" w:rsidRDefault="00CD6960" w:rsidP="002222CD">
      <w:pPr>
        <w:keepNext/>
        <w:widowControl/>
        <w:numPr>
          <w:ilvl w:val="1"/>
          <w:numId w:val="0"/>
        </w:numPr>
        <w:autoSpaceDE/>
        <w:autoSpaceDN/>
        <w:adjustRightInd/>
        <w:spacing w:line="276" w:lineRule="auto"/>
        <w:jc w:val="both"/>
        <w:rPr>
          <w:rFonts w:ascii="Times New Roman" w:eastAsia="Arial" w:hAnsi="Times New Roman" w:cs="Times New Roman"/>
          <w:b/>
          <w:iCs/>
          <w:sz w:val="14"/>
          <w:szCs w:val="14"/>
          <w:u w:val="single"/>
        </w:rPr>
      </w:pPr>
      <w:r w:rsidRPr="00E326B8">
        <w:rPr>
          <w:rFonts w:ascii="Times New Roman" w:eastAsia="Arial" w:hAnsi="Times New Roman" w:cs="Times New Roman"/>
          <w:b/>
          <w:iCs/>
          <w:sz w:val="14"/>
          <w:szCs w:val="14"/>
          <w:u w:val="single"/>
        </w:rPr>
        <w:t>Damage</w:t>
      </w:r>
    </w:p>
    <w:p w14:paraId="7B2102C2" w14:textId="4D44D909" w:rsidR="00CD6960" w:rsidRPr="00E326B8" w:rsidRDefault="00CD6960" w:rsidP="002222CD">
      <w:pPr>
        <w:widowControl/>
        <w:autoSpaceDE/>
        <w:autoSpaceDN/>
        <w:adjustRightInd/>
        <w:spacing w:after="60"/>
        <w:jc w:val="both"/>
        <w:outlineLvl w:val="0"/>
        <w:rPr>
          <w:rFonts w:ascii="Times New Roman" w:eastAsia="Arial" w:hAnsi="Times New Roman" w:cs="Times New Roman"/>
          <w:bCs/>
          <w:color w:val="000000"/>
          <w:sz w:val="14"/>
          <w:szCs w:val="14"/>
        </w:rPr>
      </w:pPr>
      <w:r w:rsidRPr="00E326B8">
        <w:rPr>
          <w:rFonts w:ascii="Times New Roman" w:eastAsia="Arial" w:hAnsi="Times New Roman" w:cs="Times New Roman"/>
          <w:bCs/>
          <w:color w:val="000000"/>
          <w:sz w:val="14"/>
          <w:szCs w:val="14"/>
        </w:rPr>
        <w:t>Applicant shall be responsible for any damage to and/or misuse of stalls</w:t>
      </w:r>
      <w:r w:rsidR="009460F0" w:rsidRPr="004A07C4">
        <w:rPr>
          <w:rFonts w:ascii="Times New Roman" w:eastAsia="Arial" w:hAnsi="Times New Roman" w:cs="Times New Roman"/>
          <w:bCs/>
          <w:color w:val="000000"/>
          <w:sz w:val="14"/>
          <w:szCs w:val="14"/>
        </w:rPr>
        <w:t>, feed room, dorm rooms</w:t>
      </w:r>
      <w:r w:rsidR="00266F03">
        <w:rPr>
          <w:rFonts w:ascii="Times New Roman" w:eastAsia="Arial" w:hAnsi="Times New Roman" w:cs="Times New Roman"/>
          <w:bCs/>
          <w:color w:val="000000"/>
          <w:sz w:val="14"/>
          <w:szCs w:val="14"/>
        </w:rPr>
        <w:t>,</w:t>
      </w:r>
      <w:r w:rsidRPr="00E326B8">
        <w:rPr>
          <w:rFonts w:ascii="Times New Roman" w:eastAsia="Arial" w:hAnsi="Times New Roman" w:cs="Times New Roman"/>
          <w:bCs/>
          <w:color w:val="000000"/>
          <w:sz w:val="14"/>
          <w:szCs w:val="14"/>
        </w:rPr>
        <w:t xml:space="preserve"> and tack rooms assigned to </w:t>
      </w:r>
      <w:r w:rsidR="00652FF8">
        <w:rPr>
          <w:rFonts w:ascii="Times New Roman" w:eastAsia="Arial" w:hAnsi="Times New Roman" w:cs="Times New Roman"/>
          <w:bCs/>
          <w:color w:val="000000"/>
          <w:sz w:val="14"/>
          <w:szCs w:val="14"/>
        </w:rPr>
        <w:t>Applicant</w:t>
      </w:r>
      <w:r w:rsidRPr="00E326B8">
        <w:rPr>
          <w:rFonts w:ascii="Times New Roman" w:eastAsia="Arial" w:hAnsi="Times New Roman" w:cs="Times New Roman"/>
          <w:bCs/>
          <w:color w:val="000000"/>
          <w:sz w:val="14"/>
          <w:szCs w:val="14"/>
        </w:rPr>
        <w:t xml:space="preserve"> for the use of </w:t>
      </w:r>
      <w:r w:rsidR="00652FF8">
        <w:rPr>
          <w:rFonts w:ascii="Times New Roman" w:eastAsia="Arial" w:hAnsi="Times New Roman" w:cs="Times New Roman"/>
          <w:bCs/>
          <w:color w:val="000000"/>
          <w:sz w:val="14"/>
          <w:szCs w:val="14"/>
        </w:rPr>
        <w:t>Applicant’s</w:t>
      </w:r>
      <w:r w:rsidRPr="00E326B8">
        <w:rPr>
          <w:rFonts w:ascii="Times New Roman" w:eastAsia="Arial" w:hAnsi="Times New Roman" w:cs="Times New Roman"/>
          <w:bCs/>
          <w:color w:val="000000"/>
          <w:sz w:val="14"/>
          <w:szCs w:val="14"/>
        </w:rPr>
        <w:t xml:space="preserve"> employees while on Thistledown’s premises. Applicant shall keep the area adjacent to </w:t>
      </w:r>
      <w:r w:rsidR="00652FF8">
        <w:rPr>
          <w:rFonts w:ascii="Times New Roman" w:eastAsia="Arial" w:hAnsi="Times New Roman" w:cs="Times New Roman"/>
          <w:bCs/>
          <w:color w:val="000000"/>
          <w:sz w:val="14"/>
          <w:szCs w:val="14"/>
        </w:rPr>
        <w:t>Applicant’s</w:t>
      </w:r>
      <w:r w:rsidRPr="00E326B8">
        <w:rPr>
          <w:rFonts w:ascii="Times New Roman" w:eastAsia="Arial" w:hAnsi="Times New Roman" w:cs="Times New Roman"/>
          <w:bCs/>
          <w:color w:val="000000"/>
          <w:sz w:val="14"/>
          <w:szCs w:val="14"/>
        </w:rPr>
        <w:t xml:space="preserve"> assigned barn and/or stalls clean and in good order.</w:t>
      </w:r>
      <w:r w:rsidR="00E326B8" w:rsidRPr="00E326B8">
        <w:rPr>
          <w:rFonts w:ascii="Times New Roman" w:eastAsia="Arial" w:hAnsi="Times New Roman" w:cs="Times New Roman"/>
          <w:bCs/>
          <w:color w:val="000000"/>
          <w:sz w:val="14"/>
          <w:szCs w:val="14"/>
        </w:rPr>
        <w:t xml:space="preserve"> </w:t>
      </w:r>
      <w:r w:rsidRPr="00E326B8">
        <w:rPr>
          <w:rFonts w:ascii="Times New Roman" w:eastAsia="Arial" w:hAnsi="Times New Roman" w:cs="Times New Roman"/>
          <w:bCs/>
          <w:color w:val="000000"/>
          <w:sz w:val="14"/>
          <w:szCs w:val="14"/>
        </w:rPr>
        <w:t xml:space="preserve">Applicant acknowledges and agrees that </w:t>
      </w:r>
      <w:r w:rsidR="00652FF8">
        <w:rPr>
          <w:rFonts w:ascii="Times New Roman" w:eastAsia="Arial" w:hAnsi="Times New Roman" w:cs="Times New Roman"/>
          <w:bCs/>
          <w:color w:val="000000"/>
          <w:sz w:val="14"/>
          <w:szCs w:val="14"/>
        </w:rPr>
        <w:t>Applicant</w:t>
      </w:r>
      <w:r w:rsidRPr="00E326B8">
        <w:rPr>
          <w:rFonts w:ascii="Times New Roman" w:eastAsia="Arial" w:hAnsi="Times New Roman" w:cs="Times New Roman"/>
          <w:bCs/>
          <w:color w:val="000000"/>
          <w:sz w:val="14"/>
          <w:szCs w:val="14"/>
        </w:rPr>
        <w:t xml:space="preserve"> is responsible for and will promptly pay for all damages to sleeping quarters, tack rooms, stables, barns</w:t>
      </w:r>
      <w:r w:rsidR="00266F03">
        <w:rPr>
          <w:rFonts w:ascii="Times New Roman" w:eastAsia="Arial" w:hAnsi="Times New Roman" w:cs="Times New Roman"/>
          <w:bCs/>
          <w:color w:val="000000"/>
          <w:sz w:val="14"/>
          <w:szCs w:val="14"/>
        </w:rPr>
        <w:t>,</w:t>
      </w:r>
      <w:r w:rsidRPr="00E326B8">
        <w:rPr>
          <w:rFonts w:ascii="Times New Roman" w:eastAsia="Arial" w:hAnsi="Times New Roman" w:cs="Times New Roman"/>
          <w:bCs/>
          <w:color w:val="000000"/>
          <w:sz w:val="14"/>
          <w:szCs w:val="14"/>
        </w:rPr>
        <w:t xml:space="preserve"> and stalls, excluding normal wear and tear, caused by Applicant</w:t>
      </w:r>
      <w:r w:rsidR="00652FF8">
        <w:rPr>
          <w:rFonts w:ascii="Times New Roman" w:eastAsia="Arial" w:hAnsi="Times New Roman" w:cs="Times New Roman"/>
          <w:bCs/>
          <w:color w:val="000000"/>
          <w:sz w:val="14"/>
          <w:szCs w:val="14"/>
        </w:rPr>
        <w:t xml:space="preserve"> or any of the Applicant Parties</w:t>
      </w:r>
      <w:r w:rsidRPr="00E326B8">
        <w:rPr>
          <w:rFonts w:ascii="Times New Roman" w:eastAsia="Arial" w:hAnsi="Times New Roman" w:cs="Times New Roman"/>
          <w:bCs/>
          <w:color w:val="000000"/>
          <w:sz w:val="14"/>
          <w:szCs w:val="14"/>
        </w:rPr>
        <w:t xml:space="preserve">. Applicant further agrees </w:t>
      </w:r>
      <w:r w:rsidR="00652FF8">
        <w:rPr>
          <w:rFonts w:ascii="Times New Roman" w:eastAsia="Arial" w:hAnsi="Times New Roman" w:cs="Times New Roman"/>
          <w:bCs/>
          <w:color w:val="000000"/>
          <w:sz w:val="14"/>
          <w:szCs w:val="14"/>
        </w:rPr>
        <w:t>to</w:t>
      </w:r>
      <w:r w:rsidRPr="00E326B8">
        <w:rPr>
          <w:rFonts w:ascii="Times New Roman" w:eastAsia="Arial" w:hAnsi="Times New Roman" w:cs="Times New Roman"/>
          <w:bCs/>
          <w:color w:val="000000"/>
          <w:sz w:val="14"/>
          <w:szCs w:val="14"/>
        </w:rPr>
        <w:t xml:space="preserve"> promptly pay a security deposit—in an amount determined solely by Thistledown—for such damages upon arrival at Thistledown.</w:t>
      </w:r>
    </w:p>
    <w:p w14:paraId="3C73C5C9" w14:textId="77777777" w:rsidR="00CD6960" w:rsidRPr="00E326B8" w:rsidRDefault="00CD6960" w:rsidP="002222CD">
      <w:pPr>
        <w:keepNext/>
        <w:widowControl/>
        <w:numPr>
          <w:ilvl w:val="1"/>
          <w:numId w:val="0"/>
        </w:numPr>
        <w:autoSpaceDE/>
        <w:autoSpaceDN/>
        <w:adjustRightInd/>
        <w:spacing w:line="276" w:lineRule="auto"/>
        <w:jc w:val="both"/>
        <w:rPr>
          <w:rFonts w:ascii="Times New Roman" w:eastAsia="Arial" w:hAnsi="Times New Roman" w:cs="Times New Roman"/>
          <w:b/>
          <w:iCs/>
          <w:sz w:val="14"/>
          <w:szCs w:val="14"/>
          <w:u w:val="single"/>
        </w:rPr>
      </w:pPr>
      <w:r w:rsidRPr="00E326B8">
        <w:rPr>
          <w:rFonts w:ascii="Times New Roman" w:eastAsia="Arial" w:hAnsi="Times New Roman" w:cs="Times New Roman"/>
          <w:b/>
          <w:iCs/>
          <w:sz w:val="14"/>
          <w:szCs w:val="14"/>
          <w:u w:val="single"/>
        </w:rPr>
        <w:t>Licenses and Regulatory Conditions</w:t>
      </w:r>
    </w:p>
    <w:p w14:paraId="40778CDB" w14:textId="4D13C62C" w:rsidR="00CD6960" w:rsidRDefault="00CD6960" w:rsidP="002222CD">
      <w:pPr>
        <w:widowControl/>
        <w:autoSpaceDE/>
        <w:autoSpaceDN/>
        <w:adjustRightInd/>
        <w:spacing w:after="60"/>
        <w:jc w:val="both"/>
        <w:outlineLvl w:val="0"/>
        <w:rPr>
          <w:rFonts w:ascii="Times New Roman" w:eastAsia="Arial" w:hAnsi="Times New Roman" w:cs="Times New Roman"/>
          <w:bCs/>
          <w:color w:val="000000"/>
          <w:sz w:val="14"/>
          <w:szCs w:val="14"/>
        </w:rPr>
      </w:pPr>
      <w:r w:rsidRPr="00E326B8">
        <w:rPr>
          <w:rFonts w:ascii="Times New Roman" w:eastAsia="Arial" w:hAnsi="Times New Roman" w:cs="Times New Roman"/>
          <w:bCs/>
          <w:color w:val="000000"/>
          <w:sz w:val="14"/>
          <w:szCs w:val="14"/>
        </w:rPr>
        <w:t>Applicant shall comply with all applicable laws and regulations and shall abide by the rules and regulations of the OSRC and of Thistledown, including, but not limited to, these terms and conditions.  Applicant shall abide by any decision of the OSRC, the Stewards and/or Thistledown with regard to disputes, claims</w:t>
      </w:r>
      <w:r w:rsidR="00266F03">
        <w:rPr>
          <w:rFonts w:ascii="Times New Roman" w:eastAsia="Arial" w:hAnsi="Times New Roman" w:cs="Times New Roman"/>
          <w:bCs/>
          <w:color w:val="000000"/>
          <w:sz w:val="14"/>
          <w:szCs w:val="14"/>
        </w:rPr>
        <w:t>,</w:t>
      </w:r>
      <w:r w:rsidRPr="00E326B8">
        <w:rPr>
          <w:rFonts w:ascii="Times New Roman" w:eastAsia="Arial" w:hAnsi="Times New Roman" w:cs="Times New Roman"/>
          <w:bCs/>
          <w:color w:val="000000"/>
          <w:sz w:val="14"/>
          <w:szCs w:val="14"/>
        </w:rPr>
        <w:t xml:space="preserve"> and objections on all matters pertaining to racing, including the provisions of this Agreement. Applicant warrants that </w:t>
      </w:r>
      <w:r w:rsidR="0024346B">
        <w:rPr>
          <w:rFonts w:ascii="Times New Roman" w:eastAsia="Arial" w:hAnsi="Times New Roman" w:cs="Times New Roman"/>
          <w:bCs/>
          <w:color w:val="000000"/>
          <w:sz w:val="14"/>
          <w:szCs w:val="14"/>
        </w:rPr>
        <w:t>Applicant</w:t>
      </w:r>
      <w:r w:rsidRPr="00E326B8">
        <w:rPr>
          <w:rFonts w:ascii="Times New Roman" w:eastAsia="Arial" w:hAnsi="Times New Roman" w:cs="Times New Roman"/>
          <w:bCs/>
          <w:color w:val="000000"/>
          <w:sz w:val="14"/>
          <w:szCs w:val="14"/>
        </w:rPr>
        <w:t xml:space="preserve"> and each of </w:t>
      </w:r>
      <w:r w:rsidR="0024346B">
        <w:rPr>
          <w:rFonts w:ascii="Times New Roman" w:eastAsia="Arial" w:hAnsi="Times New Roman" w:cs="Times New Roman"/>
          <w:bCs/>
          <w:color w:val="000000"/>
          <w:sz w:val="14"/>
          <w:szCs w:val="14"/>
        </w:rPr>
        <w:t>Applicant’s</w:t>
      </w:r>
      <w:r w:rsidRPr="00E326B8">
        <w:rPr>
          <w:rFonts w:ascii="Times New Roman" w:eastAsia="Arial" w:hAnsi="Times New Roman" w:cs="Times New Roman"/>
          <w:bCs/>
          <w:color w:val="000000"/>
          <w:sz w:val="14"/>
          <w:szCs w:val="14"/>
        </w:rPr>
        <w:t xml:space="preserve"> employees are licensed by the OSRC, </w:t>
      </w:r>
      <w:r w:rsidR="00F5347A">
        <w:rPr>
          <w:rFonts w:ascii="Times New Roman" w:eastAsia="Arial" w:hAnsi="Times New Roman" w:cs="Times New Roman"/>
          <w:bCs/>
          <w:color w:val="000000"/>
          <w:sz w:val="14"/>
          <w:szCs w:val="14"/>
        </w:rPr>
        <w:t xml:space="preserve">have been fingerprinted, </w:t>
      </w:r>
      <w:r w:rsidRPr="00E326B8">
        <w:rPr>
          <w:rFonts w:ascii="Times New Roman" w:eastAsia="Arial" w:hAnsi="Times New Roman" w:cs="Times New Roman"/>
          <w:bCs/>
          <w:color w:val="000000"/>
          <w:sz w:val="14"/>
          <w:szCs w:val="14"/>
        </w:rPr>
        <w:t xml:space="preserve">and that each of them shall have a validated picture license worn on their person at all times while on Thistledown’s premises. </w:t>
      </w:r>
    </w:p>
    <w:p w14:paraId="21387225" w14:textId="4E18628D" w:rsidR="00BB0C58" w:rsidRPr="007869B6" w:rsidRDefault="00BB0C58" w:rsidP="002222CD">
      <w:pPr>
        <w:keepNext/>
        <w:widowControl/>
        <w:numPr>
          <w:ilvl w:val="1"/>
          <w:numId w:val="0"/>
        </w:numPr>
        <w:autoSpaceDE/>
        <w:autoSpaceDN/>
        <w:adjustRightInd/>
        <w:spacing w:line="276" w:lineRule="auto"/>
        <w:jc w:val="both"/>
        <w:rPr>
          <w:rFonts w:ascii="Times New Roman" w:eastAsia="Arial" w:hAnsi="Times New Roman" w:cs="Times New Roman"/>
          <w:b/>
          <w:iCs/>
          <w:sz w:val="14"/>
          <w:szCs w:val="14"/>
          <w:u w:val="single"/>
        </w:rPr>
      </w:pPr>
      <w:r>
        <w:rPr>
          <w:rFonts w:ascii="Times New Roman" w:eastAsia="Arial" w:hAnsi="Times New Roman" w:cs="Times New Roman"/>
          <w:b/>
          <w:iCs/>
          <w:sz w:val="14"/>
          <w:szCs w:val="14"/>
          <w:u w:val="single"/>
        </w:rPr>
        <w:t>COVID-19 Safety Protocols</w:t>
      </w:r>
    </w:p>
    <w:p w14:paraId="775C0BAA" w14:textId="7DB2C2A4" w:rsidR="00BB0C58" w:rsidRDefault="00BB0C58" w:rsidP="002222CD">
      <w:pPr>
        <w:widowControl/>
        <w:autoSpaceDE/>
        <w:autoSpaceDN/>
        <w:adjustRightInd/>
        <w:spacing w:after="60"/>
        <w:jc w:val="both"/>
        <w:outlineLvl w:val="0"/>
        <w:rPr>
          <w:rFonts w:ascii="Times New Roman" w:eastAsia="Arial" w:hAnsi="Times New Roman" w:cs="Times New Roman"/>
          <w:bCs/>
          <w:sz w:val="14"/>
          <w:szCs w:val="14"/>
        </w:rPr>
      </w:pPr>
      <w:r w:rsidRPr="007869B6">
        <w:rPr>
          <w:rFonts w:ascii="Times New Roman" w:eastAsia="Arial" w:hAnsi="Times New Roman" w:cs="Times New Roman"/>
          <w:bCs/>
          <w:sz w:val="14"/>
          <w:szCs w:val="14"/>
        </w:rPr>
        <w:t xml:space="preserve">Applicant agrees to </w:t>
      </w:r>
      <w:r>
        <w:rPr>
          <w:rFonts w:ascii="Times New Roman" w:eastAsia="Arial" w:hAnsi="Times New Roman" w:cs="Times New Roman"/>
          <w:bCs/>
          <w:sz w:val="14"/>
          <w:szCs w:val="14"/>
        </w:rPr>
        <w:t xml:space="preserve">fully </w:t>
      </w:r>
      <w:r w:rsidRPr="007869B6">
        <w:rPr>
          <w:rFonts w:ascii="Times New Roman" w:eastAsia="Arial" w:hAnsi="Times New Roman" w:cs="Times New Roman"/>
          <w:bCs/>
          <w:sz w:val="14"/>
          <w:szCs w:val="14"/>
        </w:rPr>
        <w:t>comply</w:t>
      </w:r>
      <w:r>
        <w:rPr>
          <w:rFonts w:ascii="Times New Roman" w:eastAsia="Arial" w:hAnsi="Times New Roman" w:cs="Times New Roman"/>
          <w:bCs/>
          <w:sz w:val="14"/>
          <w:szCs w:val="14"/>
        </w:rPr>
        <w:t>, and to make all reasonable efforts to ensure that all Applicant Parties fully comply,</w:t>
      </w:r>
      <w:r w:rsidRPr="007869B6">
        <w:rPr>
          <w:rFonts w:ascii="Times New Roman" w:eastAsia="Arial" w:hAnsi="Times New Roman" w:cs="Times New Roman"/>
          <w:bCs/>
          <w:sz w:val="14"/>
          <w:szCs w:val="14"/>
        </w:rPr>
        <w:t xml:space="preserve"> with all </w:t>
      </w:r>
      <w:bookmarkStart w:id="0" w:name="_Hlk40421728"/>
      <w:r w:rsidRPr="007869B6">
        <w:rPr>
          <w:rFonts w:ascii="Times New Roman" w:eastAsia="Verdana" w:hAnsi="Times New Roman" w:cs="Times New Roman"/>
          <w:bCs/>
          <w:iCs/>
          <w:sz w:val="14"/>
          <w:szCs w:val="14"/>
        </w:rPr>
        <w:t>applicable federal, state, and local laws, rules, regulations,</w:t>
      </w:r>
      <w:r>
        <w:rPr>
          <w:rFonts w:ascii="Times New Roman" w:eastAsia="Verdana" w:hAnsi="Times New Roman" w:cs="Times New Roman"/>
          <w:bCs/>
          <w:iCs/>
          <w:sz w:val="14"/>
          <w:szCs w:val="14"/>
        </w:rPr>
        <w:t xml:space="preserve"> orders,</w:t>
      </w:r>
      <w:r w:rsidRPr="007869B6">
        <w:rPr>
          <w:rFonts w:ascii="Times New Roman" w:eastAsia="Verdana" w:hAnsi="Times New Roman" w:cs="Times New Roman"/>
          <w:bCs/>
          <w:iCs/>
          <w:sz w:val="14"/>
          <w:szCs w:val="14"/>
        </w:rPr>
        <w:t xml:space="preserve"> and guidelines relating in any way to </w:t>
      </w:r>
      <w:r w:rsidR="005D7933" w:rsidRPr="00D7194D">
        <w:rPr>
          <w:rFonts w:ascii="Times New Roman" w:eastAsia="Verdana" w:hAnsi="Times New Roman" w:cs="Times New Roman"/>
          <w:bCs/>
          <w:iCs/>
          <w:sz w:val="14"/>
          <w:szCs w:val="14"/>
        </w:rPr>
        <w:t>MERS-</w:t>
      </w:r>
      <w:proofErr w:type="spellStart"/>
      <w:r w:rsidR="005D7933" w:rsidRPr="00D7194D">
        <w:rPr>
          <w:rFonts w:ascii="Times New Roman" w:eastAsia="Verdana" w:hAnsi="Times New Roman" w:cs="Times New Roman"/>
          <w:bCs/>
          <w:iCs/>
          <w:sz w:val="14"/>
          <w:szCs w:val="14"/>
        </w:rPr>
        <w:t>CoV</w:t>
      </w:r>
      <w:proofErr w:type="spellEnd"/>
      <w:r w:rsidR="005D7933" w:rsidRPr="00D7194D">
        <w:rPr>
          <w:rFonts w:ascii="Times New Roman" w:eastAsia="Verdana" w:hAnsi="Times New Roman" w:cs="Times New Roman"/>
          <w:bCs/>
          <w:iCs/>
          <w:sz w:val="14"/>
          <w:szCs w:val="14"/>
        </w:rPr>
        <w:t>, SARS-</w:t>
      </w:r>
      <w:proofErr w:type="spellStart"/>
      <w:r w:rsidR="005D7933" w:rsidRPr="00D7194D">
        <w:rPr>
          <w:rFonts w:ascii="Times New Roman" w:eastAsia="Verdana" w:hAnsi="Times New Roman" w:cs="Times New Roman"/>
          <w:bCs/>
          <w:iCs/>
          <w:sz w:val="14"/>
          <w:szCs w:val="14"/>
        </w:rPr>
        <w:t>CoV</w:t>
      </w:r>
      <w:proofErr w:type="spellEnd"/>
      <w:r w:rsidR="005D7933" w:rsidRPr="00D7194D">
        <w:rPr>
          <w:rFonts w:ascii="Times New Roman" w:eastAsia="Verdana" w:hAnsi="Times New Roman" w:cs="Times New Roman"/>
          <w:bCs/>
          <w:iCs/>
          <w:sz w:val="14"/>
          <w:szCs w:val="14"/>
        </w:rPr>
        <w:t>, SARS-CoV-2,</w:t>
      </w:r>
      <w:r w:rsidR="005D7933">
        <w:rPr>
          <w:rFonts w:ascii="Times New Roman" w:eastAsia="Verdana" w:hAnsi="Times New Roman" w:cs="Times New Roman"/>
          <w:bCs/>
          <w:iCs/>
          <w:sz w:val="14"/>
          <w:szCs w:val="14"/>
        </w:rPr>
        <w:t xml:space="preserve"> COVID-19,</w:t>
      </w:r>
      <w:r w:rsidR="005D7933" w:rsidRPr="00D7194D">
        <w:rPr>
          <w:rFonts w:ascii="Times New Roman" w:eastAsia="Verdana" w:hAnsi="Times New Roman" w:cs="Times New Roman"/>
          <w:bCs/>
          <w:iCs/>
          <w:sz w:val="14"/>
          <w:szCs w:val="14"/>
        </w:rPr>
        <w:t xml:space="preserve"> or any mutation thereof</w:t>
      </w:r>
      <w:r w:rsidR="005D7933">
        <w:rPr>
          <w:rFonts w:ascii="Times New Roman" w:eastAsia="Verdana" w:hAnsi="Times New Roman" w:cs="Times New Roman"/>
          <w:bCs/>
          <w:iCs/>
          <w:sz w:val="14"/>
          <w:szCs w:val="14"/>
        </w:rPr>
        <w:t xml:space="preserve"> </w:t>
      </w:r>
      <w:r>
        <w:rPr>
          <w:rFonts w:ascii="Times New Roman" w:eastAsia="Verdana" w:hAnsi="Times New Roman" w:cs="Times New Roman"/>
          <w:bCs/>
          <w:iCs/>
          <w:sz w:val="14"/>
          <w:szCs w:val="14"/>
        </w:rPr>
        <w:t>(collectively, the “COVID-19 Protocols”)</w:t>
      </w:r>
      <w:bookmarkEnd w:id="0"/>
      <w:r>
        <w:rPr>
          <w:rFonts w:ascii="Times New Roman" w:eastAsia="Arial" w:hAnsi="Times New Roman" w:cs="Times New Roman"/>
          <w:bCs/>
          <w:sz w:val="14"/>
          <w:szCs w:val="14"/>
        </w:rPr>
        <w:t>. Applicant also agrees to cooperate with Thistledown in ensuring or facilitating full compliance with all COVID-19 Protocols, including but not limited to promptly providing documents or information to Thistledown upon request.</w:t>
      </w:r>
    </w:p>
    <w:p w14:paraId="12F77B2E" w14:textId="77777777" w:rsidR="00BC7536" w:rsidRPr="00E326B8" w:rsidRDefault="00BC7536" w:rsidP="002222CD">
      <w:pPr>
        <w:keepNext/>
        <w:widowControl/>
        <w:numPr>
          <w:ilvl w:val="1"/>
          <w:numId w:val="0"/>
        </w:numPr>
        <w:autoSpaceDE/>
        <w:autoSpaceDN/>
        <w:adjustRightInd/>
        <w:spacing w:line="276" w:lineRule="auto"/>
        <w:jc w:val="both"/>
        <w:rPr>
          <w:rFonts w:ascii="Times New Roman" w:eastAsia="Arial" w:hAnsi="Times New Roman" w:cs="Times New Roman"/>
          <w:b/>
          <w:iCs/>
          <w:sz w:val="14"/>
          <w:szCs w:val="14"/>
          <w:u w:val="single"/>
        </w:rPr>
      </w:pPr>
      <w:r>
        <w:rPr>
          <w:rFonts w:ascii="Times New Roman" w:eastAsia="Arial" w:hAnsi="Times New Roman" w:cs="Times New Roman"/>
          <w:b/>
          <w:iCs/>
          <w:sz w:val="14"/>
          <w:szCs w:val="14"/>
          <w:u w:val="single"/>
        </w:rPr>
        <w:t xml:space="preserve">Waiver, </w:t>
      </w:r>
      <w:r w:rsidRPr="00E326B8">
        <w:rPr>
          <w:rFonts w:ascii="Times New Roman" w:eastAsia="Arial" w:hAnsi="Times New Roman" w:cs="Times New Roman"/>
          <w:b/>
          <w:iCs/>
          <w:sz w:val="14"/>
          <w:szCs w:val="14"/>
          <w:u w:val="single"/>
        </w:rPr>
        <w:t>Indemnification</w:t>
      </w:r>
      <w:r>
        <w:rPr>
          <w:rFonts w:ascii="Times New Roman" w:eastAsia="Arial" w:hAnsi="Times New Roman" w:cs="Times New Roman"/>
          <w:b/>
          <w:iCs/>
          <w:sz w:val="14"/>
          <w:szCs w:val="14"/>
          <w:u w:val="single"/>
        </w:rPr>
        <w:t>, and Release of Liability</w:t>
      </w:r>
    </w:p>
    <w:p w14:paraId="75C99A90" w14:textId="52E91AD7" w:rsidR="00BC7536" w:rsidRPr="00BB0C58" w:rsidRDefault="00BC7536" w:rsidP="002222CD">
      <w:pPr>
        <w:widowControl/>
        <w:autoSpaceDE/>
        <w:autoSpaceDN/>
        <w:adjustRightInd/>
        <w:spacing w:after="60"/>
        <w:jc w:val="both"/>
        <w:outlineLvl w:val="0"/>
        <w:rPr>
          <w:rFonts w:ascii="Times New Roman" w:eastAsia="Arial" w:hAnsi="Times New Roman" w:cs="Times New Roman"/>
          <w:bCs/>
          <w:sz w:val="14"/>
          <w:szCs w:val="14"/>
        </w:rPr>
      </w:pPr>
      <w:r w:rsidRPr="007869B6">
        <w:rPr>
          <w:rFonts w:ascii="Times New Roman" w:eastAsia="Verdana" w:hAnsi="Times New Roman" w:cs="Times New Roman"/>
          <w:bCs/>
          <w:iCs/>
          <w:sz w:val="14"/>
          <w:szCs w:val="14"/>
        </w:rPr>
        <w:t>Applicant</w:t>
      </w:r>
      <w:r>
        <w:rPr>
          <w:rFonts w:ascii="Times New Roman" w:eastAsia="Verdana" w:hAnsi="Times New Roman" w:cs="Times New Roman"/>
          <w:bCs/>
          <w:iCs/>
          <w:sz w:val="14"/>
          <w:szCs w:val="14"/>
        </w:rPr>
        <w:t xml:space="preserve">, on behalf of Applicant and all other Applicant Parties, </w:t>
      </w:r>
      <w:r w:rsidRPr="007869B6">
        <w:rPr>
          <w:rFonts w:ascii="Times New Roman" w:eastAsia="Verdana" w:hAnsi="Times New Roman" w:cs="Times New Roman"/>
          <w:bCs/>
          <w:iCs/>
          <w:sz w:val="14"/>
          <w:szCs w:val="14"/>
        </w:rPr>
        <w:t>agrees to</w:t>
      </w:r>
      <w:r>
        <w:rPr>
          <w:rFonts w:ascii="Times New Roman" w:eastAsia="Verdana" w:hAnsi="Times New Roman" w:cs="Times New Roman"/>
          <w:bCs/>
          <w:iCs/>
          <w:sz w:val="14"/>
          <w:szCs w:val="14"/>
        </w:rPr>
        <w:t xml:space="preserve"> and shall</w:t>
      </w:r>
      <w:r w:rsidRPr="007869B6">
        <w:rPr>
          <w:rFonts w:ascii="Times New Roman" w:eastAsia="Verdana" w:hAnsi="Times New Roman" w:cs="Times New Roman"/>
          <w:bCs/>
          <w:iCs/>
          <w:sz w:val="14"/>
          <w:szCs w:val="14"/>
        </w:rPr>
        <w:t xml:space="preserve"> release</w:t>
      </w:r>
      <w:r>
        <w:rPr>
          <w:rFonts w:ascii="Times New Roman" w:eastAsia="Verdana" w:hAnsi="Times New Roman" w:cs="Times New Roman"/>
          <w:bCs/>
          <w:iCs/>
          <w:sz w:val="14"/>
          <w:szCs w:val="14"/>
        </w:rPr>
        <w:t>, defend, indemnify,</w:t>
      </w:r>
      <w:r w:rsidRPr="007869B6">
        <w:rPr>
          <w:rFonts w:ascii="Times New Roman" w:eastAsia="Verdana" w:hAnsi="Times New Roman" w:cs="Times New Roman"/>
          <w:bCs/>
          <w:iCs/>
          <w:sz w:val="14"/>
          <w:szCs w:val="14"/>
        </w:rPr>
        <w:t xml:space="preserve"> and hold harmless </w:t>
      </w:r>
      <w:r w:rsidRPr="00E326B8">
        <w:rPr>
          <w:rFonts w:ascii="Times New Roman" w:eastAsia="Arial" w:hAnsi="Times New Roman" w:cs="Times New Roman"/>
          <w:bCs/>
          <w:color w:val="000000"/>
          <w:sz w:val="14"/>
          <w:szCs w:val="14"/>
        </w:rPr>
        <w:t>Thistledown</w:t>
      </w:r>
      <w:r w:rsidR="004669E3">
        <w:rPr>
          <w:rFonts w:ascii="Times New Roman" w:eastAsia="Arial" w:hAnsi="Times New Roman" w:cs="Times New Roman"/>
          <w:bCs/>
          <w:color w:val="000000"/>
          <w:sz w:val="14"/>
          <w:szCs w:val="14"/>
        </w:rPr>
        <w:t xml:space="preserve">, Thistledown </w:t>
      </w:r>
      <w:proofErr w:type="spellStart"/>
      <w:r w:rsidR="004669E3">
        <w:rPr>
          <w:rFonts w:ascii="Times New Roman" w:eastAsia="Arial" w:hAnsi="Times New Roman" w:cs="Times New Roman"/>
          <w:bCs/>
          <w:color w:val="000000"/>
          <w:sz w:val="14"/>
          <w:szCs w:val="14"/>
        </w:rPr>
        <w:t>PropCo</w:t>
      </w:r>
      <w:proofErr w:type="spellEnd"/>
      <w:r w:rsidR="004669E3">
        <w:rPr>
          <w:rFonts w:ascii="Times New Roman" w:eastAsia="Arial" w:hAnsi="Times New Roman" w:cs="Times New Roman"/>
          <w:bCs/>
          <w:color w:val="000000"/>
          <w:sz w:val="14"/>
          <w:szCs w:val="14"/>
        </w:rPr>
        <w:t xml:space="preserve"> LLC,</w:t>
      </w:r>
      <w:r>
        <w:rPr>
          <w:rFonts w:ascii="Times New Roman" w:eastAsia="Arial" w:hAnsi="Times New Roman" w:cs="Times New Roman"/>
          <w:bCs/>
          <w:color w:val="000000"/>
          <w:sz w:val="14"/>
          <w:szCs w:val="14"/>
        </w:rPr>
        <w:t xml:space="preserve"> and</w:t>
      </w:r>
      <w:r w:rsidRPr="00E326B8">
        <w:rPr>
          <w:rFonts w:ascii="Times New Roman" w:eastAsia="Arial" w:hAnsi="Times New Roman" w:cs="Times New Roman"/>
          <w:bCs/>
          <w:color w:val="000000"/>
          <w:sz w:val="14"/>
          <w:szCs w:val="14"/>
        </w:rPr>
        <w:t xml:space="preserve"> </w:t>
      </w:r>
      <w:r w:rsidR="004669E3">
        <w:rPr>
          <w:rFonts w:ascii="Times New Roman" w:eastAsia="Arial" w:hAnsi="Times New Roman" w:cs="Times New Roman"/>
          <w:bCs/>
          <w:color w:val="000000"/>
          <w:sz w:val="14"/>
          <w:szCs w:val="14"/>
        </w:rPr>
        <w:t>each of their</w:t>
      </w:r>
      <w:r w:rsidRPr="00E326B8">
        <w:rPr>
          <w:rFonts w:ascii="Times New Roman" w:eastAsia="Arial" w:hAnsi="Times New Roman" w:cs="Times New Roman"/>
          <w:bCs/>
          <w:color w:val="000000"/>
          <w:sz w:val="14"/>
          <w:szCs w:val="14"/>
        </w:rPr>
        <w:t xml:space="preserve"> parent companies, subsidiaries, </w:t>
      </w:r>
      <w:r>
        <w:rPr>
          <w:rFonts w:ascii="Times New Roman" w:eastAsia="Arial" w:hAnsi="Times New Roman" w:cs="Times New Roman"/>
          <w:bCs/>
          <w:color w:val="000000"/>
          <w:sz w:val="14"/>
          <w:szCs w:val="14"/>
        </w:rPr>
        <w:t xml:space="preserve">affiliates, successors, permitted assigns, and each of their </w:t>
      </w:r>
      <w:r w:rsidRPr="00E326B8">
        <w:rPr>
          <w:rFonts w:ascii="Times New Roman" w:eastAsia="Arial" w:hAnsi="Times New Roman" w:cs="Times New Roman"/>
          <w:bCs/>
          <w:color w:val="000000"/>
          <w:sz w:val="14"/>
          <w:szCs w:val="14"/>
        </w:rPr>
        <w:t>principals, owners, members, directors, officers, lessors, contractual indemnit</w:t>
      </w:r>
      <w:r>
        <w:rPr>
          <w:rFonts w:ascii="Times New Roman" w:eastAsia="Arial" w:hAnsi="Times New Roman" w:cs="Times New Roman"/>
          <w:bCs/>
          <w:color w:val="000000"/>
          <w:sz w:val="14"/>
          <w:szCs w:val="14"/>
        </w:rPr>
        <w:t>e</w:t>
      </w:r>
      <w:r w:rsidRPr="00E326B8">
        <w:rPr>
          <w:rFonts w:ascii="Times New Roman" w:eastAsia="Arial" w:hAnsi="Times New Roman" w:cs="Times New Roman"/>
          <w:bCs/>
          <w:color w:val="000000"/>
          <w:sz w:val="14"/>
          <w:szCs w:val="14"/>
        </w:rPr>
        <w:t>es, employees, agents, representatives, licensees</w:t>
      </w:r>
      <w:r>
        <w:rPr>
          <w:rFonts w:ascii="Times New Roman" w:eastAsia="Arial" w:hAnsi="Times New Roman" w:cs="Times New Roman"/>
          <w:bCs/>
          <w:color w:val="000000"/>
          <w:sz w:val="14"/>
          <w:szCs w:val="14"/>
        </w:rPr>
        <w:t>,</w:t>
      </w:r>
      <w:r w:rsidRPr="00E326B8">
        <w:rPr>
          <w:rFonts w:ascii="Times New Roman" w:eastAsia="Arial" w:hAnsi="Times New Roman" w:cs="Times New Roman"/>
          <w:bCs/>
          <w:color w:val="000000"/>
          <w:sz w:val="14"/>
          <w:szCs w:val="14"/>
        </w:rPr>
        <w:t xml:space="preserve"> and customers (</w:t>
      </w:r>
      <w:r>
        <w:rPr>
          <w:rFonts w:ascii="Times New Roman" w:eastAsia="Arial" w:hAnsi="Times New Roman" w:cs="Times New Roman"/>
          <w:bCs/>
          <w:color w:val="000000"/>
          <w:sz w:val="14"/>
          <w:szCs w:val="14"/>
        </w:rPr>
        <w:t xml:space="preserve">collectively, the </w:t>
      </w:r>
      <w:r w:rsidRPr="00E326B8">
        <w:rPr>
          <w:rFonts w:ascii="Times New Roman" w:eastAsia="Arial" w:hAnsi="Times New Roman" w:cs="Times New Roman"/>
          <w:bCs/>
          <w:color w:val="000000"/>
          <w:sz w:val="14"/>
          <w:szCs w:val="14"/>
        </w:rPr>
        <w:t xml:space="preserve">“Thistledown </w:t>
      </w:r>
      <w:r>
        <w:rPr>
          <w:rFonts w:ascii="Times New Roman" w:eastAsia="Arial" w:hAnsi="Times New Roman" w:cs="Times New Roman"/>
          <w:bCs/>
          <w:color w:val="000000"/>
          <w:sz w:val="14"/>
          <w:szCs w:val="14"/>
        </w:rPr>
        <w:t>Parties</w:t>
      </w:r>
      <w:r w:rsidRPr="00E326B8">
        <w:rPr>
          <w:rFonts w:ascii="Times New Roman" w:eastAsia="Arial" w:hAnsi="Times New Roman" w:cs="Times New Roman"/>
          <w:bCs/>
          <w:color w:val="000000"/>
          <w:sz w:val="14"/>
          <w:szCs w:val="14"/>
        </w:rPr>
        <w:t xml:space="preserve">”) </w:t>
      </w:r>
      <w:r w:rsidRPr="006118C7">
        <w:rPr>
          <w:rFonts w:ascii="Times New Roman" w:eastAsia="Verdana" w:hAnsi="Times New Roman" w:cs="Times New Roman"/>
          <w:bCs/>
          <w:iCs/>
          <w:sz w:val="14"/>
          <w:szCs w:val="14"/>
        </w:rPr>
        <w:t>from and against all losses, costs, damages, claims, liabilities, fines, penalties, and expenses (including attorneys’ and other professional fees and expenses, and court costs, incurred in connection with the investigation, defense, and settlement of any claim asserted against</w:t>
      </w:r>
      <w:r>
        <w:rPr>
          <w:rFonts w:ascii="Times New Roman" w:eastAsia="Verdana" w:hAnsi="Times New Roman" w:cs="Times New Roman"/>
          <w:bCs/>
          <w:iCs/>
          <w:sz w:val="14"/>
          <w:szCs w:val="14"/>
        </w:rPr>
        <w:t xml:space="preserve"> any Thistledown Parties) </w:t>
      </w:r>
      <w:r w:rsidRPr="00FB3B53">
        <w:rPr>
          <w:rFonts w:ascii="Times New Roman" w:eastAsia="Verdana" w:hAnsi="Times New Roman" w:cs="Times New Roman"/>
          <w:bCs/>
          <w:iCs/>
          <w:sz w:val="14"/>
          <w:szCs w:val="14"/>
        </w:rPr>
        <w:t xml:space="preserve">which any of the </w:t>
      </w:r>
      <w:r>
        <w:rPr>
          <w:rFonts w:ascii="Times New Roman" w:eastAsia="Verdana" w:hAnsi="Times New Roman" w:cs="Times New Roman"/>
          <w:bCs/>
          <w:iCs/>
          <w:sz w:val="14"/>
          <w:szCs w:val="14"/>
        </w:rPr>
        <w:t xml:space="preserve">Thistledown </w:t>
      </w:r>
      <w:r w:rsidRPr="00FB3B53">
        <w:rPr>
          <w:rFonts w:ascii="Times New Roman" w:eastAsia="Verdana" w:hAnsi="Times New Roman" w:cs="Times New Roman"/>
          <w:bCs/>
          <w:iCs/>
          <w:sz w:val="14"/>
          <w:szCs w:val="14"/>
        </w:rPr>
        <w:t xml:space="preserve">Parties may suffer or incur in whole or in part arising out of or in any way related to </w:t>
      </w:r>
      <w:r>
        <w:rPr>
          <w:rFonts w:ascii="Times New Roman" w:eastAsia="Verdana" w:hAnsi="Times New Roman" w:cs="Times New Roman"/>
          <w:bCs/>
          <w:iCs/>
          <w:sz w:val="14"/>
          <w:szCs w:val="14"/>
        </w:rPr>
        <w:t>Applicant</w:t>
      </w:r>
      <w:r w:rsidRPr="00FB3B53">
        <w:rPr>
          <w:rFonts w:ascii="Times New Roman" w:eastAsia="Verdana" w:hAnsi="Times New Roman" w:cs="Times New Roman"/>
          <w:bCs/>
          <w:iCs/>
          <w:sz w:val="14"/>
          <w:szCs w:val="14"/>
        </w:rPr>
        <w:t xml:space="preserve">, the presence of </w:t>
      </w:r>
      <w:r>
        <w:rPr>
          <w:rFonts w:ascii="Times New Roman" w:eastAsia="Verdana" w:hAnsi="Times New Roman" w:cs="Times New Roman"/>
          <w:bCs/>
          <w:iCs/>
          <w:sz w:val="14"/>
          <w:szCs w:val="14"/>
        </w:rPr>
        <w:t>Applicant Parties</w:t>
      </w:r>
      <w:r w:rsidRPr="00FB3B53">
        <w:rPr>
          <w:rFonts w:ascii="Times New Roman" w:eastAsia="Verdana" w:hAnsi="Times New Roman" w:cs="Times New Roman"/>
          <w:bCs/>
          <w:iCs/>
          <w:sz w:val="14"/>
          <w:szCs w:val="14"/>
        </w:rPr>
        <w:t xml:space="preserve"> </w:t>
      </w:r>
      <w:r>
        <w:rPr>
          <w:rFonts w:ascii="Times New Roman" w:eastAsia="Verdana" w:hAnsi="Times New Roman" w:cs="Times New Roman"/>
          <w:bCs/>
          <w:iCs/>
          <w:sz w:val="14"/>
          <w:szCs w:val="14"/>
        </w:rPr>
        <w:t>on Thistledown’s premises</w:t>
      </w:r>
      <w:r w:rsidRPr="00FB3B53">
        <w:rPr>
          <w:rFonts w:ascii="Times New Roman" w:eastAsia="Verdana" w:hAnsi="Times New Roman" w:cs="Times New Roman"/>
          <w:bCs/>
          <w:iCs/>
          <w:sz w:val="14"/>
          <w:szCs w:val="14"/>
        </w:rPr>
        <w:t xml:space="preserve">, and/or the actions or omissions of </w:t>
      </w:r>
      <w:r>
        <w:rPr>
          <w:rFonts w:ascii="Times New Roman" w:eastAsia="Verdana" w:hAnsi="Times New Roman" w:cs="Times New Roman"/>
          <w:bCs/>
          <w:iCs/>
          <w:sz w:val="14"/>
          <w:szCs w:val="14"/>
        </w:rPr>
        <w:t>any Applicant Party</w:t>
      </w:r>
      <w:r w:rsidRPr="00FB3B53">
        <w:rPr>
          <w:rFonts w:ascii="Times New Roman" w:eastAsia="Verdana" w:hAnsi="Times New Roman" w:cs="Times New Roman"/>
          <w:bCs/>
          <w:iCs/>
          <w:sz w:val="14"/>
          <w:szCs w:val="14"/>
        </w:rPr>
        <w:t>, including</w:t>
      </w:r>
      <w:r>
        <w:rPr>
          <w:rFonts w:ascii="Times New Roman" w:eastAsia="Verdana" w:hAnsi="Times New Roman" w:cs="Times New Roman"/>
          <w:bCs/>
          <w:iCs/>
          <w:sz w:val="14"/>
          <w:szCs w:val="14"/>
        </w:rPr>
        <w:t xml:space="preserve"> but not limited to</w:t>
      </w:r>
      <w:r w:rsidRPr="00FB3B53">
        <w:rPr>
          <w:rFonts w:ascii="Times New Roman" w:eastAsia="Verdana" w:hAnsi="Times New Roman" w:cs="Times New Roman"/>
          <w:bCs/>
          <w:iCs/>
          <w:sz w:val="14"/>
          <w:szCs w:val="14"/>
        </w:rPr>
        <w:t xml:space="preserve"> </w:t>
      </w:r>
      <w:r>
        <w:rPr>
          <w:rFonts w:ascii="Times New Roman" w:eastAsia="Verdana" w:hAnsi="Times New Roman" w:cs="Times New Roman"/>
          <w:bCs/>
          <w:iCs/>
          <w:sz w:val="14"/>
          <w:szCs w:val="14"/>
        </w:rPr>
        <w:t>those</w:t>
      </w:r>
      <w:r w:rsidRPr="00FB3B53">
        <w:rPr>
          <w:rFonts w:ascii="Times New Roman" w:eastAsia="Verdana" w:hAnsi="Times New Roman" w:cs="Times New Roman"/>
          <w:bCs/>
          <w:iCs/>
          <w:sz w:val="14"/>
          <w:szCs w:val="14"/>
        </w:rPr>
        <w:t xml:space="preserve"> </w:t>
      </w:r>
      <w:r>
        <w:rPr>
          <w:rFonts w:ascii="Times New Roman" w:eastAsia="Verdana" w:hAnsi="Times New Roman" w:cs="Times New Roman"/>
          <w:bCs/>
          <w:iCs/>
          <w:sz w:val="14"/>
          <w:szCs w:val="14"/>
        </w:rPr>
        <w:t xml:space="preserve">which arise from or relate to any of the following: </w:t>
      </w:r>
      <w:r w:rsidRPr="000E3898">
        <w:rPr>
          <w:rFonts w:ascii="Times New Roman" w:eastAsia="Verdana" w:hAnsi="Times New Roman" w:cs="Times New Roman"/>
          <w:bCs/>
          <w:iCs/>
          <w:sz w:val="14"/>
          <w:szCs w:val="14"/>
        </w:rPr>
        <w:t>(a) any loss, damage, death</w:t>
      </w:r>
      <w:r>
        <w:rPr>
          <w:rFonts w:ascii="Times New Roman" w:eastAsia="Verdana" w:hAnsi="Times New Roman" w:cs="Times New Roman"/>
          <w:bCs/>
          <w:iCs/>
          <w:sz w:val="14"/>
          <w:szCs w:val="14"/>
        </w:rPr>
        <w:t>,</w:t>
      </w:r>
      <w:r w:rsidRPr="000E3898">
        <w:rPr>
          <w:rFonts w:ascii="Times New Roman" w:eastAsia="Verdana" w:hAnsi="Times New Roman" w:cs="Times New Roman"/>
          <w:bCs/>
          <w:iCs/>
          <w:sz w:val="14"/>
          <w:szCs w:val="14"/>
        </w:rPr>
        <w:t xml:space="preserve"> or </w:t>
      </w:r>
      <w:r>
        <w:rPr>
          <w:rFonts w:ascii="Times New Roman" w:eastAsia="Verdana" w:hAnsi="Times New Roman" w:cs="Times New Roman"/>
          <w:bCs/>
          <w:iCs/>
          <w:sz w:val="14"/>
          <w:szCs w:val="14"/>
        </w:rPr>
        <w:t xml:space="preserve">physical or emotional </w:t>
      </w:r>
      <w:r w:rsidRPr="000E3898">
        <w:rPr>
          <w:rFonts w:ascii="Times New Roman" w:eastAsia="Verdana" w:hAnsi="Times New Roman" w:cs="Times New Roman"/>
          <w:bCs/>
          <w:iCs/>
          <w:sz w:val="14"/>
          <w:szCs w:val="14"/>
        </w:rPr>
        <w:t xml:space="preserve">injury of any kind to </w:t>
      </w:r>
      <w:r>
        <w:rPr>
          <w:rFonts w:ascii="Times New Roman" w:eastAsia="Verdana" w:hAnsi="Times New Roman" w:cs="Times New Roman"/>
          <w:bCs/>
          <w:iCs/>
          <w:sz w:val="14"/>
          <w:szCs w:val="14"/>
        </w:rPr>
        <w:t xml:space="preserve">any Applicant Party or any third party, regardless of </w:t>
      </w:r>
      <w:r w:rsidRPr="000E3898">
        <w:rPr>
          <w:rFonts w:ascii="Times New Roman" w:eastAsia="Verdana" w:hAnsi="Times New Roman" w:cs="Times New Roman"/>
          <w:bCs/>
          <w:iCs/>
          <w:sz w:val="14"/>
          <w:szCs w:val="14"/>
        </w:rPr>
        <w:t>whether such loss, damage, death</w:t>
      </w:r>
      <w:r>
        <w:rPr>
          <w:rFonts w:ascii="Times New Roman" w:eastAsia="Verdana" w:hAnsi="Times New Roman" w:cs="Times New Roman"/>
          <w:bCs/>
          <w:iCs/>
          <w:sz w:val="14"/>
          <w:szCs w:val="14"/>
        </w:rPr>
        <w:t>,</w:t>
      </w:r>
      <w:r w:rsidRPr="000E3898">
        <w:rPr>
          <w:rFonts w:ascii="Times New Roman" w:eastAsia="Verdana" w:hAnsi="Times New Roman" w:cs="Times New Roman"/>
          <w:bCs/>
          <w:iCs/>
          <w:sz w:val="14"/>
          <w:szCs w:val="14"/>
        </w:rPr>
        <w:t xml:space="preserve"> or </w:t>
      </w:r>
      <w:r>
        <w:rPr>
          <w:rFonts w:ascii="Times New Roman" w:eastAsia="Verdana" w:hAnsi="Times New Roman" w:cs="Times New Roman"/>
          <w:bCs/>
          <w:iCs/>
          <w:sz w:val="14"/>
          <w:szCs w:val="14"/>
        </w:rPr>
        <w:t xml:space="preserve">physical or emotional </w:t>
      </w:r>
      <w:r w:rsidRPr="000E3898">
        <w:rPr>
          <w:rFonts w:ascii="Times New Roman" w:eastAsia="Verdana" w:hAnsi="Times New Roman" w:cs="Times New Roman"/>
          <w:bCs/>
          <w:iCs/>
          <w:sz w:val="14"/>
          <w:szCs w:val="14"/>
        </w:rPr>
        <w:t xml:space="preserve">injury is caused by the condition of the Thistledown premises and/or any negligence or fault of </w:t>
      </w:r>
      <w:r>
        <w:rPr>
          <w:rFonts w:ascii="Times New Roman" w:eastAsia="Verdana" w:hAnsi="Times New Roman" w:cs="Times New Roman"/>
          <w:bCs/>
          <w:iCs/>
          <w:sz w:val="14"/>
          <w:szCs w:val="14"/>
        </w:rPr>
        <w:t>any Thistledown Parties</w:t>
      </w:r>
      <w:r w:rsidRPr="000E3898">
        <w:rPr>
          <w:rFonts w:ascii="Times New Roman" w:eastAsia="Verdana" w:hAnsi="Times New Roman" w:cs="Times New Roman"/>
          <w:bCs/>
          <w:iCs/>
          <w:sz w:val="14"/>
          <w:szCs w:val="14"/>
        </w:rPr>
        <w:t>,</w:t>
      </w:r>
      <w:r>
        <w:rPr>
          <w:rFonts w:ascii="Times New Roman" w:eastAsia="Verdana" w:hAnsi="Times New Roman" w:cs="Times New Roman"/>
          <w:bCs/>
          <w:iCs/>
          <w:sz w:val="14"/>
          <w:szCs w:val="14"/>
        </w:rPr>
        <w:t xml:space="preserve"> any Applicant Party’s acts or omissions,</w:t>
      </w:r>
      <w:r w:rsidRPr="000E3898">
        <w:rPr>
          <w:rFonts w:ascii="Times New Roman" w:eastAsia="Verdana" w:hAnsi="Times New Roman" w:cs="Times New Roman"/>
          <w:bCs/>
          <w:iCs/>
          <w:sz w:val="14"/>
          <w:szCs w:val="14"/>
        </w:rPr>
        <w:t xml:space="preserve"> or from any other cause; (b) </w:t>
      </w:r>
      <w:r>
        <w:rPr>
          <w:rFonts w:ascii="Times New Roman" w:eastAsia="Verdana" w:hAnsi="Times New Roman" w:cs="Times New Roman"/>
          <w:bCs/>
          <w:iCs/>
          <w:sz w:val="14"/>
          <w:szCs w:val="14"/>
        </w:rPr>
        <w:t>any Applicant Party</w:t>
      </w:r>
      <w:r w:rsidRPr="000E3898">
        <w:rPr>
          <w:rFonts w:ascii="Times New Roman" w:eastAsia="Verdana" w:hAnsi="Times New Roman" w:cs="Times New Roman"/>
          <w:bCs/>
          <w:iCs/>
          <w:sz w:val="14"/>
          <w:szCs w:val="14"/>
        </w:rPr>
        <w:t>’s failure to obtain and maintain all required licenses, permits</w:t>
      </w:r>
      <w:r>
        <w:rPr>
          <w:rFonts w:ascii="Times New Roman" w:eastAsia="Verdana" w:hAnsi="Times New Roman" w:cs="Times New Roman"/>
          <w:bCs/>
          <w:iCs/>
          <w:sz w:val="14"/>
          <w:szCs w:val="14"/>
        </w:rPr>
        <w:t>,</w:t>
      </w:r>
      <w:r w:rsidRPr="000E3898">
        <w:rPr>
          <w:rFonts w:ascii="Times New Roman" w:eastAsia="Verdana" w:hAnsi="Times New Roman" w:cs="Times New Roman"/>
          <w:bCs/>
          <w:iCs/>
          <w:sz w:val="14"/>
          <w:szCs w:val="14"/>
        </w:rPr>
        <w:t xml:space="preserve"> and approvals of government authorities to perform the duties herein; (c) any claim by any individual retained or employed by </w:t>
      </w:r>
      <w:r>
        <w:rPr>
          <w:rFonts w:ascii="Times New Roman" w:eastAsia="Verdana" w:hAnsi="Times New Roman" w:cs="Times New Roman"/>
          <w:bCs/>
          <w:iCs/>
          <w:sz w:val="14"/>
          <w:szCs w:val="14"/>
        </w:rPr>
        <w:t>any Applicant Party</w:t>
      </w:r>
      <w:r w:rsidRPr="000E3898">
        <w:rPr>
          <w:rFonts w:ascii="Times New Roman" w:eastAsia="Verdana" w:hAnsi="Times New Roman" w:cs="Times New Roman"/>
          <w:bCs/>
          <w:iCs/>
          <w:sz w:val="14"/>
          <w:szCs w:val="14"/>
        </w:rPr>
        <w:t xml:space="preserve"> related to allegations of unpaid wages owed to any said individuals or agents or any third party</w:t>
      </w:r>
      <w:r>
        <w:rPr>
          <w:rFonts w:ascii="Times New Roman" w:eastAsia="Verdana" w:hAnsi="Times New Roman" w:cs="Times New Roman"/>
          <w:bCs/>
          <w:iCs/>
          <w:sz w:val="14"/>
          <w:szCs w:val="14"/>
        </w:rPr>
        <w:t>;</w:t>
      </w:r>
      <w:r w:rsidRPr="000E3898">
        <w:rPr>
          <w:rFonts w:ascii="Times New Roman" w:eastAsia="Verdana" w:hAnsi="Times New Roman" w:cs="Times New Roman"/>
          <w:bCs/>
          <w:iCs/>
          <w:sz w:val="14"/>
          <w:szCs w:val="14"/>
        </w:rPr>
        <w:t xml:space="preserve"> </w:t>
      </w:r>
      <w:r w:rsidRPr="007869B6">
        <w:rPr>
          <w:rFonts w:ascii="Times New Roman" w:eastAsia="Verdana" w:hAnsi="Times New Roman" w:cs="Times New Roman"/>
          <w:bCs/>
          <w:iCs/>
          <w:sz w:val="14"/>
          <w:szCs w:val="14"/>
        </w:rPr>
        <w:t>(</w:t>
      </w:r>
      <w:r>
        <w:rPr>
          <w:rFonts w:ascii="Times New Roman" w:eastAsia="Verdana" w:hAnsi="Times New Roman" w:cs="Times New Roman"/>
          <w:bCs/>
          <w:iCs/>
          <w:sz w:val="14"/>
          <w:szCs w:val="14"/>
        </w:rPr>
        <w:t>d</w:t>
      </w:r>
      <w:r w:rsidRPr="007869B6">
        <w:rPr>
          <w:rFonts w:ascii="Times New Roman" w:eastAsia="Verdana" w:hAnsi="Times New Roman" w:cs="Times New Roman"/>
          <w:bCs/>
          <w:iCs/>
          <w:sz w:val="14"/>
          <w:szCs w:val="14"/>
        </w:rPr>
        <w:t>) any</w:t>
      </w:r>
      <w:r>
        <w:rPr>
          <w:rFonts w:ascii="Times New Roman" w:eastAsia="Verdana" w:hAnsi="Times New Roman" w:cs="Times New Roman"/>
          <w:bCs/>
          <w:iCs/>
          <w:sz w:val="14"/>
          <w:szCs w:val="14"/>
        </w:rPr>
        <w:t xml:space="preserve"> Applicant Party’s or third party’s</w:t>
      </w:r>
      <w:r w:rsidRPr="007869B6">
        <w:rPr>
          <w:rFonts w:ascii="Times New Roman" w:eastAsia="Verdana" w:hAnsi="Times New Roman" w:cs="Times New Roman"/>
          <w:bCs/>
          <w:iCs/>
          <w:sz w:val="14"/>
          <w:szCs w:val="14"/>
        </w:rPr>
        <w:t xml:space="preserve"> actual, potential, or alleged exposure to</w:t>
      </w:r>
      <w:r>
        <w:rPr>
          <w:rFonts w:ascii="Times New Roman" w:eastAsia="Verdana" w:hAnsi="Times New Roman" w:cs="Times New Roman"/>
          <w:bCs/>
          <w:iCs/>
          <w:sz w:val="14"/>
          <w:szCs w:val="14"/>
        </w:rPr>
        <w:t xml:space="preserve">, or transmission or contraction of, </w:t>
      </w:r>
      <w:r w:rsidRPr="00D7194D">
        <w:rPr>
          <w:rFonts w:ascii="Times New Roman" w:eastAsia="Verdana" w:hAnsi="Times New Roman" w:cs="Times New Roman"/>
          <w:bCs/>
          <w:iCs/>
          <w:sz w:val="14"/>
          <w:szCs w:val="14"/>
        </w:rPr>
        <w:t>MERS-</w:t>
      </w:r>
      <w:proofErr w:type="spellStart"/>
      <w:r w:rsidRPr="00D7194D">
        <w:rPr>
          <w:rFonts w:ascii="Times New Roman" w:eastAsia="Verdana" w:hAnsi="Times New Roman" w:cs="Times New Roman"/>
          <w:bCs/>
          <w:iCs/>
          <w:sz w:val="14"/>
          <w:szCs w:val="14"/>
        </w:rPr>
        <w:t>CoV</w:t>
      </w:r>
      <w:proofErr w:type="spellEnd"/>
      <w:r w:rsidRPr="00D7194D">
        <w:rPr>
          <w:rFonts w:ascii="Times New Roman" w:eastAsia="Verdana" w:hAnsi="Times New Roman" w:cs="Times New Roman"/>
          <w:bCs/>
          <w:iCs/>
          <w:sz w:val="14"/>
          <w:szCs w:val="14"/>
        </w:rPr>
        <w:t>, SARS-</w:t>
      </w:r>
      <w:proofErr w:type="spellStart"/>
      <w:r w:rsidRPr="00D7194D">
        <w:rPr>
          <w:rFonts w:ascii="Times New Roman" w:eastAsia="Verdana" w:hAnsi="Times New Roman" w:cs="Times New Roman"/>
          <w:bCs/>
          <w:iCs/>
          <w:sz w:val="14"/>
          <w:szCs w:val="14"/>
        </w:rPr>
        <w:t>CoV</w:t>
      </w:r>
      <w:proofErr w:type="spellEnd"/>
      <w:r w:rsidRPr="00D7194D">
        <w:rPr>
          <w:rFonts w:ascii="Times New Roman" w:eastAsia="Verdana" w:hAnsi="Times New Roman" w:cs="Times New Roman"/>
          <w:bCs/>
          <w:iCs/>
          <w:sz w:val="14"/>
          <w:szCs w:val="14"/>
        </w:rPr>
        <w:t>, SARS-CoV-2,</w:t>
      </w:r>
      <w:r w:rsidR="005D7933">
        <w:rPr>
          <w:rFonts w:ascii="Times New Roman" w:eastAsia="Verdana" w:hAnsi="Times New Roman" w:cs="Times New Roman"/>
          <w:bCs/>
          <w:iCs/>
          <w:sz w:val="14"/>
          <w:szCs w:val="14"/>
        </w:rPr>
        <w:t xml:space="preserve"> COVID-19,</w:t>
      </w:r>
      <w:r w:rsidRPr="00D7194D">
        <w:rPr>
          <w:rFonts w:ascii="Times New Roman" w:eastAsia="Verdana" w:hAnsi="Times New Roman" w:cs="Times New Roman"/>
          <w:bCs/>
          <w:iCs/>
          <w:sz w:val="14"/>
          <w:szCs w:val="14"/>
        </w:rPr>
        <w:t xml:space="preserve"> or any mutation thereof</w:t>
      </w:r>
      <w:r w:rsidRPr="007869B6">
        <w:rPr>
          <w:rFonts w:ascii="Times New Roman" w:eastAsia="Verdana" w:hAnsi="Times New Roman" w:cs="Times New Roman"/>
          <w:bCs/>
          <w:iCs/>
          <w:sz w:val="14"/>
          <w:szCs w:val="14"/>
        </w:rPr>
        <w:t>;</w:t>
      </w:r>
      <w:r>
        <w:rPr>
          <w:rFonts w:ascii="Times New Roman" w:eastAsia="Verdana" w:hAnsi="Times New Roman" w:cs="Times New Roman"/>
          <w:bCs/>
          <w:iCs/>
          <w:sz w:val="14"/>
          <w:szCs w:val="14"/>
        </w:rPr>
        <w:t xml:space="preserve"> </w:t>
      </w:r>
      <w:r w:rsidRPr="007869B6">
        <w:rPr>
          <w:rFonts w:ascii="Times New Roman" w:eastAsia="Verdana" w:hAnsi="Times New Roman" w:cs="Times New Roman"/>
          <w:bCs/>
          <w:iCs/>
          <w:sz w:val="14"/>
          <w:szCs w:val="14"/>
        </w:rPr>
        <w:t>(</w:t>
      </w:r>
      <w:r>
        <w:rPr>
          <w:rFonts w:ascii="Times New Roman" w:eastAsia="Verdana" w:hAnsi="Times New Roman" w:cs="Times New Roman"/>
          <w:bCs/>
          <w:iCs/>
          <w:sz w:val="14"/>
          <w:szCs w:val="14"/>
        </w:rPr>
        <w:t>e</w:t>
      </w:r>
      <w:r w:rsidRPr="007869B6">
        <w:rPr>
          <w:rFonts w:ascii="Times New Roman" w:eastAsia="Verdana" w:hAnsi="Times New Roman" w:cs="Times New Roman"/>
          <w:bCs/>
          <w:iCs/>
          <w:sz w:val="14"/>
          <w:szCs w:val="14"/>
        </w:rPr>
        <w:t xml:space="preserve">) </w:t>
      </w:r>
      <w:r>
        <w:rPr>
          <w:rFonts w:ascii="Times New Roman" w:eastAsia="Verdana" w:hAnsi="Times New Roman" w:cs="Times New Roman"/>
          <w:bCs/>
          <w:iCs/>
          <w:sz w:val="14"/>
          <w:szCs w:val="14"/>
        </w:rPr>
        <w:t>any</w:t>
      </w:r>
      <w:r w:rsidRPr="007869B6">
        <w:rPr>
          <w:rFonts w:ascii="Times New Roman" w:eastAsia="Verdana" w:hAnsi="Times New Roman" w:cs="Times New Roman"/>
          <w:bCs/>
          <w:iCs/>
          <w:sz w:val="14"/>
          <w:szCs w:val="14"/>
        </w:rPr>
        <w:t xml:space="preserve"> </w:t>
      </w:r>
      <w:r>
        <w:rPr>
          <w:rFonts w:ascii="Times New Roman" w:eastAsia="Verdana" w:hAnsi="Times New Roman" w:cs="Times New Roman"/>
          <w:bCs/>
          <w:iCs/>
          <w:sz w:val="14"/>
          <w:szCs w:val="14"/>
        </w:rPr>
        <w:t>Applicant Party’s</w:t>
      </w:r>
      <w:r w:rsidRPr="007869B6">
        <w:rPr>
          <w:rFonts w:ascii="Times New Roman" w:eastAsia="Verdana" w:hAnsi="Times New Roman" w:cs="Times New Roman"/>
          <w:bCs/>
          <w:iCs/>
          <w:sz w:val="14"/>
          <w:szCs w:val="14"/>
        </w:rPr>
        <w:t xml:space="preserve"> failure to comply with</w:t>
      </w:r>
      <w:r>
        <w:rPr>
          <w:rFonts w:ascii="Times New Roman" w:eastAsia="Verdana" w:hAnsi="Times New Roman" w:cs="Times New Roman"/>
          <w:bCs/>
          <w:iCs/>
          <w:sz w:val="14"/>
          <w:szCs w:val="14"/>
        </w:rPr>
        <w:t xml:space="preserve"> any</w:t>
      </w:r>
      <w:r w:rsidRPr="007869B6">
        <w:rPr>
          <w:rFonts w:ascii="Times New Roman" w:eastAsia="Verdana" w:hAnsi="Times New Roman" w:cs="Times New Roman"/>
          <w:bCs/>
          <w:iCs/>
          <w:sz w:val="14"/>
          <w:szCs w:val="14"/>
        </w:rPr>
        <w:t xml:space="preserve"> COVID-19 Protocols</w:t>
      </w:r>
      <w:r>
        <w:rPr>
          <w:rFonts w:ascii="Times New Roman" w:eastAsia="Verdana" w:hAnsi="Times New Roman" w:cs="Times New Roman"/>
          <w:bCs/>
          <w:iCs/>
          <w:sz w:val="14"/>
          <w:szCs w:val="14"/>
        </w:rPr>
        <w:t xml:space="preserve">; (f) </w:t>
      </w:r>
      <w:r w:rsidRPr="00E326B8">
        <w:rPr>
          <w:rFonts w:ascii="Times New Roman" w:eastAsia="Arial" w:hAnsi="Times New Roman" w:cs="Times New Roman"/>
          <w:bCs/>
          <w:color w:val="000000"/>
          <w:sz w:val="14"/>
          <w:szCs w:val="14"/>
        </w:rPr>
        <w:t>any fines or penalties levied against Thistledown</w:t>
      </w:r>
      <w:r>
        <w:rPr>
          <w:rFonts w:ascii="Times New Roman" w:eastAsia="Arial" w:hAnsi="Times New Roman" w:cs="Times New Roman"/>
          <w:bCs/>
          <w:color w:val="000000"/>
          <w:sz w:val="14"/>
          <w:szCs w:val="14"/>
        </w:rPr>
        <w:t xml:space="preserve"> or any other Thistledown Party</w:t>
      </w:r>
      <w:r w:rsidRPr="00E326B8">
        <w:rPr>
          <w:rFonts w:ascii="Times New Roman" w:eastAsia="Arial" w:hAnsi="Times New Roman" w:cs="Times New Roman"/>
          <w:bCs/>
          <w:color w:val="000000"/>
          <w:sz w:val="14"/>
          <w:szCs w:val="14"/>
        </w:rPr>
        <w:t xml:space="preserve"> as a result of the failure of Applicant to comply with th</w:t>
      </w:r>
      <w:r>
        <w:rPr>
          <w:rFonts w:ascii="Times New Roman" w:eastAsia="Arial" w:hAnsi="Times New Roman" w:cs="Times New Roman"/>
          <w:bCs/>
          <w:color w:val="000000"/>
          <w:sz w:val="14"/>
          <w:szCs w:val="14"/>
        </w:rPr>
        <w:t>e Licenses and Regulatory Conditions provision of this Agreement;</w:t>
      </w:r>
      <w:r>
        <w:rPr>
          <w:rFonts w:ascii="Times New Roman" w:eastAsia="Verdana" w:hAnsi="Times New Roman" w:cs="Times New Roman"/>
          <w:bCs/>
          <w:iCs/>
          <w:sz w:val="14"/>
          <w:szCs w:val="14"/>
        </w:rPr>
        <w:t xml:space="preserve"> or (g) any Applicant Party’s breach of any other term of this Agreement</w:t>
      </w:r>
      <w:r w:rsidRPr="007869B6">
        <w:rPr>
          <w:rFonts w:ascii="Times New Roman" w:eastAsia="Verdana" w:hAnsi="Times New Roman" w:cs="Times New Roman"/>
          <w:bCs/>
          <w:iCs/>
          <w:sz w:val="14"/>
          <w:szCs w:val="14"/>
        </w:rPr>
        <w:t>.</w:t>
      </w:r>
      <w:r>
        <w:rPr>
          <w:rFonts w:ascii="Times New Roman" w:eastAsia="Verdana" w:hAnsi="Times New Roman" w:cs="Times New Roman"/>
          <w:bCs/>
          <w:iCs/>
          <w:sz w:val="14"/>
          <w:szCs w:val="14"/>
        </w:rPr>
        <w:t xml:space="preserve"> Thistledown shall be entitled to control the defense of any action indemnified hereunder, with legal counsel of its own choosing</w:t>
      </w:r>
      <w:r w:rsidRPr="00E326B8">
        <w:rPr>
          <w:rFonts w:ascii="Times New Roman" w:eastAsia="Arial" w:hAnsi="Times New Roman" w:cs="Times New Roman"/>
          <w:bCs/>
          <w:sz w:val="14"/>
          <w:szCs w:val="14"/>
        </w:rPr>
        <w:t>.</w:t>
      </w:r>
      <w:r>
        <w:rPr>
          <w:rFonts w:ascii="Times New Roman" w:eastAsia="Arial" w:hAnsi="Times New Roman" w:cs="Times New Roman"/>
          <w:bCs/>
          <w:sz w:val="14"/>
          <w:szCs w:val="14"/>
        </w:rPr>
        <w:t xml:space="preserve"> </w:t>
      </w:r>
      <w:r>
        <w:rPr>
          <w:rFonts w:ascii="Times New Roman" w:eastAsia="Verdana" w:hAnsi="Times New Roman" w:cs="Times New Roman"/>
          <w:bCs/>
          <w:iCs/>
          <w:sz w:val="14"/>
          <w:szCs w:val="14"/>
        </w:rPr>
        <w:t>Applicant agrees that this W</w:t>
      </w:r>
      <w:r w:rsidRPr="007869B6">
        <w:rPr>
          <w:rFonts w:ascii="Times New Roman" w:eastAsia="Verdana" w:hAnsi="Times New Roman" w:cs="Times New Roman"/>
          <w:bCs/>
          <w:iCs/>
          <w:sz w:val="14"/>
          <w:szCs w:val="14"/>
        </w:rPr>
        <w:t xml:space="preserve">aiver, </w:t>
      </w:r>
      <w:r>
        <w:rPr>
          <w:rFonts w:ascii="Times New Roman" w:eastAsia="Verdana" w:hAnsi="Times New Roman" w:cs="Times New Roman"/>
          <w:bCs/>
          <w:iCs/>
          <w:sz w:val="14"/>
          <w:szCs w:val="14"/>
        </w:rPr>
        <w:t>I</w:t>
      </w:r>
      <w:r w:rsidRPr="007869B6">
        <w:rPr>
          <w:rFonts w:ascii="Times New Roman" w:eastAsia="Verdana" w:hAnsi="Times New Roman" w:cs="Times New Roman"/>
          <w:bCs/>
          <w:iCs/>
          <w:sz w:val="14"/>
          <w:szCs w:val="14"/>
        </w:rPr>
        <w:t xml:space="preserve">ndemnification, and </w:t>
      </w:r>
      <w:r>
        <w:rPr>
          <w:rFonts w:ascii="Times New Roman" w:eastAsia="Verdana" w:hAnsi="Times New Roman" w:cs="Times New Roman"/>
          <w:bCs/>
          <w:iCs/>
          <w:sz w:val="14"/>
          <w:szCs w:val="14"/>
        </w:rPr>
        <w:t>R</w:t>
      </w:r>
      <w:r w:rsidRPr="007869B6">
        <w:rPr>
          <w:rFonts w:ascii="Times New Roman" w:eastAsia="Verdana" w:hAnsi="Times New Roman" w:cs="Times New Roman"/>
          <w:bCs/>
          <w:iCs/>
          <w:sz w:val="14"/>
          <w:szCs w:val="14"/>
        </w:rPr>
        <w:t xml:space="preserve">elease of </w:t>
      </w:r>
      <w:r>
        <w:rPr>
          <w:rFonts w:ascii="Times New Roman" w:eastAsia="Verdana" w:hAnsi="Times New Roman" w:cs="Times New Roman"/>
          <w:bCs/>
          <w:iCs/>
          <w:sz w:val="14"/>
          <w:szCs w:val="14"/>
        </w:rPr>
        <w:t>L</w:t>
      </w:r>
      <w:r w:rsidRPr="007869B6">
        <w:rPr>
          <w:rFonts w:ascii="Times New Roman" w:eastAsia="Verdana" w:hAnsi="Times New Roman" w:cs="Times New Roman"/>
          <w:bCs/>
          <w:iCs/>
          <w:sz w:val="14"/>
          <w:szCs w:val="14"/>
        </w:rPr>
        <w:t xml:space="preserve">iability </w:t>
      </w:r>
      <w:r>
        <w:rPr>
          <w:rFonts w:ascii="Times New Roman" w:eastAsia="Verdana" w:hAnsi="Times New Roman" w:cs="Times New Roman"/>
          <w:bCs/>
          <w:iCs/>
          <w:sz w:val="14"/>
          <w:szCs w:val="14"/>
        </w:rPr>
        <w:t>provision shall survive termination of this Agreement.</w:t>
      </w:r>
    </w:p>
    <w:p w14:paraId="4563896C" w14:textId="77777777" w:rsidR="00CD6960" w:rsidRPr="00E326B8" w:rsidRDefault="00CD6960" w:rsidP="002222CD">
      <w:pPr>
        <w:keepNext/>
        <w:widowControl/>
        <w:numPr>
          <w:ilvl w:val="1"/>
          <w:numId w:val="0"/>
        </w:numPr>
        <w:autoSpaceDE/>
        <w:autoSpaceDN/>
        <w:adjustRightInd/>
        <w:spacing w:line="276" w:lineRule="auto"/>
        <w:jc w:val="both"/>
        <w:rPr>
          <w:rFonts w:ascii="Times New Roman" w:eastAsia="Arial" w:hAnsi="Times New Roman" w:cs="Times New Roman"/>
          <w:b/>
          <w:iCs/>
          <w:sz w:val="14"/>
          <w:szCs w:val="14"/>
          <w:u w:val="single"/>
        </w:rPr>
      </w:pPr>
      <w:r w:rsidRPr="00E326B8">
        <w:rPr>
          <w:rFonts w:ascii="Times New Roman" w:eastAsia="Arial" w:hAnsi="Times New Roman" w:cs="Times New Roman"/>
          <w:b/>
          <w:iCs/>
          <w:sz w:val="14"/>
          <w:szCs w:val="14"/>
          <w:u w:val="single"/>
        </w:rPr>
        <w:t>Insurance</w:t>
      </w:r>
    </w:p>
    <w:p w14:paraId="169BC23D" w14:textId="2C32985B" w:rsidR="00CD6960" w:rsidRPr="00E326B8" w:rsidRDefault="006F7001" w:rsidP="002222CD">
      <w:pPr>
        <w:widowControl/>
        <w:autoSpaceDE/>
        <w:autoSpaceDN/>
        <w:adjustRightInd/>
        <w:spacing w:after="60"/>
        <w:jc w:val="both"/>
        <w:outlineLvl w:val="0"/>
        <w:rPr>
          <w:rFonts w:ascii="Times New Roman" w:eastAsia="Arial" w:hAnsi="Times New Roman" w:cs="Times New Roman"/>
          <w:bCs/>
          <w:color w:val="000000"/>
          <w:sz w:val="14"/>
          <w:szCs w:val="14"/>
        </w:rPr>
      </w:pPr>
      <w:r>
        <w:rPr>
          <w:rFonts w:ascii="Times New Roman" w:eastAsia="Arial" w:hAnsi="Times New Roman" w:cs="Times New Roman"/>
          <w:bCs/>
          <w:color w:val="000000"/>
          <w:sz w:val="14"/>
          <w:szCs w:val="14"/>
        </w:rPr>
        <w:t xml:space="preserve">Before Applicant’s horses or employees arrive on Thistledown’s premises, </w:t>
      </w:r>
      <w:r w:rsidR="00CD6960" w:rsidRPr="00E326B8">
        <w:rPr>
          <w:rFonts w:ascii="Times New Roman" w:eastAsia="Arial" w:hAnsi="Times New Roman" w:cs="Times New Roman"/>
          <w:bCs/>
          <w:color w:val="000000"/>
          <w:sz w:val="14"/>
          <w:szCs w:val="14"/>
        </w:rPr>
        <w:t xml:space="preserve">Applicant shall obtain and thereafter maintain in full force and effect with insurers acceptable to Thistledown, at a minimum, insurance coverage as follows: (a) workers' compensation coverage </w:t>
      </w:r>
      <w:r w:rsidR="00D328F4">
        <w:rPr>
          <w:rFonts w:ascii="Times New Roman" w:eastAsia="Arial" w:hAnsi="Times New Roman" w:cs="Times New Roman"/>
          <w:bCs/>
          <w:color w:val="000000"/>
          <w:sz w:val="14"/>
          <w:szCs w:val="14"/>
        </w:rPr>
        <w:t>for all stable employees and other labor in accordance with all statutory requirements of the State of Ohio;</w:t>
      </w:r>
      <w:r w:rsidR="009B5DA6">
        <w:rPr>
          <w:rFonts w:ascii="Times New Roman" w:eastAsia="Arial" w:hAnsi="Times New Roman" w:cs="Times New Roman"/>
          <w:bCs/>
          <w:color w:val="000000"/>
          <w:sz w:val="14"/>
          <w:szCs w:val="14"/>
        </w:rPr>
        <w:t xml:space="preserve"> and</w:t>
      </w:r>
      <w:r w:rsidR="00D328F4">
        <w:rPr>
          <w:rFonts w:ascii="Times New Roman" w:eastAsia="Arial" w:hAnsi="Times New Roman" w:cs="Times New Roman"/>
          <w:bCs/>
          <w:color w:val="000000"/>
          <w:sz w:val="14"/>
          <w:szCs w:val="14"/>
        </w:rPr>
        <w:t xml:space="preserve"> (</w:t>
      </w:r>
      <w:r w:rsidR="009B5DA6">
        <w:rPr>
          <w:rFonts w:ascii="Times New Roman" w:eastAsia="Arial" w:hAnsi="Times New Roman" w:cs="Times New Roman"/>
          <w:bCs/>
          <w:color w:val="000000"/>
          <w:sz w:val="14"/>
          <w:szCs w:val="14"/>
        </w:rPr>
        <w:t>b</w:t>
      </w:r>
      <w:r w:rsidR="00D328F4">
        <w:rPr>
          <w:rFonts w:ascii="Times New Roman" w:eastAsia="Arial" w:hAnsi="Times New Roman" w:cs="Times New Roman"/>
          <w:bCs/>
          <w:color w:val="000000"/>
          <w:sz w:val="14"/>
          <w:szCs w:val="14"/>
        </w:rPr>
        <w:t xml:space="preserve">) </w:t>
      </w:r>
      <w:r w:rsidR="00CD6960" w:rsidRPr="00E326B8">
        <w:rPr>
          <w:rFonts w:ascii="Times New Roman" w:eastAsia="Arial" w:hAnsi="Times New Roman" w:cs="Times New Roman"/>
          <w:bCs/>
          <w:color w:val="000000"/>
          <w:sz w:val="14"/>
          <w:szCs w:val="14"/>
        </w:rPr>
        <w:t>employer's liability insurance</w:t>
      </w:r>
      <w:r w:rsidR="009B123C">
        <w:rPr>
          <w:rFonts w:ascii="Times New Roman" w:eastAsia="Arial" w:hAnsi="Times New Roman" w:cs="Times New Roman"/>
          <w:bCs/>
          <w:color w:val="000000"/>
          <w:sz w:val="14"/>
          <w:szCs w:val="14"/>
        </w:rPr>
        <w:t>.</w:t>
      </w:r>
      <w:r w:rsidR="0057458B">
        <w:rPr>
          <w:rFonts w:ascii="Times New Roman" w:eastAsia="Arial" w:hAnsi="Times New Roman" w:cs="Times New Roman"/>
          <w:bCs/>
          <w:color w:val="000000"/>
          <w:sz w:val="14"/>
          <w:szCs w:val="14"/>
        </w:rPr>
        <w:t xml:space="preserve"> </w:t>
      </w:r>
      <w:r w:rsidR="002E14BD">
        <w:rPr>
          <w:rFonts w:ascii="Times New Roman" w:eastAsia="Arial" w:hAnsi="Times New Roman" w:cs="Times New Roman"/>
          <w:bCs/>
          <w:color w:val="000000"/>
          <w:sz w:val="14"/>
          <w:szCs w:val="14"/>
        </w:rPr>
        <w:t xml:space="preserve">Applicant agrees that anyone it employs or engages to provide services hereunder is the Applicant’s sole responsibility and they shall not be considered employees or agents of Thistledown. </w:t>
      </w:r>
      <w:r w:rsidR="00CD6960" w:rsidRPr="00E326B8">
        <w:rPr>
          <w:rFonts w:ascii="Times New Roman" w:eastAsia="Arial" w:hAnsi="Times New Roman" w:cs="Times New Roman"/>
          <w:bCs/>
          <w:color w:val="000000"/>
          <w:sz w:val="14"/>
          <w:szCs w:val="14"/>
        </w:rPr>
        <w:t>Applicant agrees to provide Thistledown's Racing Office with certificate</w:t>
      </w:r>
      <w:r w:rsidR="00D328F4">
        <w:rPr>
          <w:rFonts w:ascii="Times New Roman" w:eastAsia="Arial" w:hAnsi="Times New Roman" w:cs="Times New Roman"/>
          <w:bCs/>
          <w:color w:val="000000"/>
          <w:sz w:val="14"/>
          <w:szCs w:val="14"/>
        </w:rPr>
        <w:t>s</w:t>
      </w:r>
      <w:r w:rsidR="00CD6960" w:rsidRPr="00E326B8">
        <w:rPr>
          <w:rFonts w:ascii="Times New Roman" w:eastAsia="Arial" w:hAnsi="Times New Roman" w:cs="Times New Roman"/>
          <w:bCs/>
          <w:color w:val="000000"/>
          <w:sz w:val="14"/>
          <w:szCs w:val="14"/>
        </w:rPr>
        <w:t xml:space="preserve"> of insurance for </w:t>
      </w:r>
      <w:r w:rsidR="00D328F4">
        <w:rPr>
          <w:rFonts w:ascii="Times New Roman" w:eastAsia="Arial" w:hAnsi="Times New Roman" w:cs="Times New Roman"/>
          <w:bCs/>
          <w:color w:val="000000"/>
          <w:sz w:val="14"/>
          <w:szCs w:val="14"/>
        </w:rPr>
        <w:t xml:space="preserve">each of the above required policies </w:t>
      </w:r>
      <w:r w:rsidR="00CD6960" w:rsidRPr="00E326B8">
        <w:rPr>
          <w:rFonts w:ascii="Times New Roman" w:eastAsia="Arial" w:hAnsi="Times New Roman" w:cs="Times New Roman"/>
          <w:bCs/>
          <w:color w:val="000000"/>
          <w:sz w:val="14"/>
          <w:szCs w:val="14"/>
        </w:rPr>
        <w:t xml:space="preserve">before </w:t>
      </w:r>
      <w:r w:rsidR="00D328F4">
        <w:rPr>
          <w:rFonts w:ascii="Times New Roman" w:eastAsia="Arial" w:hAnsi="Times New Roman" w:cs="Times New Roman"/>
          <w:bCs/>
          <w:color w:val="000000"/>
          <w:sz w:val="14"/>
          <w:szCs w:val="14"/>
        </w:rPr>
        <w:t xml:space="preserve">Applicant or Applicant’s </w:t>
      </w:r>
      <w:r w:rsidR="00CD6960" w:rsidRPr="00E326B8">
        <w:rPr>
          <w:rFonts w:ascii="Times New Roman" w:eastAsia="Arial" w:hAnsi="Times New Roman" w:cs="Times New Roman"/>
          <w:bCs/>
          <w:color w:val="000000"/>
          <w:sz w:val="14"/>
          <w:szCs w:val="14"/>
        </w:rPr>
        <w:t>horses or employees arrive on Thistledown's premises</w:t>
      </w:r>
      <w:r w:rsidR="00D328F4">
        <w:rPr>
          <w:rFonts w:ascii="Times New Roman" w:eastAsia="Arial" w:hAnsi="Times New Roman" w:cs="Times New Roman"/>
          <w:bCs/>
          <w:color w:val="000000"/>
          <w:sz w:val="14"/>
          <w:szCs w:val="14"/>
        </w:rPr>
        <w:t>,</w:t>
      </w:r>
      <w:r w:rsidR="00C14690">
        <w:rPr>
          <w:rFonts w:ascii="Times New Roman" w:eastAsia="Arial" w:hAnsi="Times New Roman" w:cs="Times New Roman"/>
          <w:bCs/>
          <w:color w:val="000000"/>
          <w:sz w:val="14"/>
          <w:szCs w:val="14"/>
        </w:rPr>
        <w:t xml:space="preserve"> and to provide </w:t>
      </w:r>
      <w:r w:rsidR="00B61103">
        <w:rPr>
          <w:rFonts w:ascii="Times New Roman" w:eastAsia="Arial" w:hAnsi="Times New Roman" w:cs="Times New Roman"/>
          <w:bCs/>
          <w:color w:val="000000"/>
          <w:sz w:val="14"/>
          <w:szCs w:val="14"/>
        </w:rPr>
        <w:t>no later than June 20</w:t>
      </w:r>
      <w:r w:rsidR="00B61103" w:rsidRPr="00C14690">
        <w:rPr>
          <w:rFonts w:ascii="Times New Roman" w:eastAsia="Arial" w:hAnsi="Times New Roman" w:cs="Times New Roman"/>
          <w:bCs/>
          <w:color w:val="000000"/>
          <w:sz w:val="14"/>
          <w:szCs w:val="14"/>
          <w:vertAlign w:val="superscript"/>
        </w:rPr>
        <w:t>th</w:t>
      </w:r>
      <w:r w:rsidR="00B61103">
        <w:rPr>
          <w:rFonts w:ascii="Times New Roman" w:eastAsia="Arial" w:hAnsi="Times New Roman" w:cs="Times New Roman"/>
          <w:bCs/>
          <w:color w:val="000000"/>
          <w:sz w:val="14"/>
          <w:szCs w:val="14"/>
        </w:rPr>
        <w:t xml:space="preserve"> </w:t>
      </w:r>
      <w:r w:rsidR="00C14690">
        <w:rPr>
          <w:rFonts w:ascii="Times New Roman" w:eastAsia="Arial" w:hAnsi="Times New Roman" w:cs="Times New Roman"/>
          <w:bCs/>
          <w:color w:val="000000"/>
          <w:sz w:val="14"/>
          <w:szCs w:val="14"/>
        </w:rPr>
        <w:t xml:space="preserve">an updated certificate of insurance for the </w:t>
      </w:r>
      <w:r w:rsidR="00D328F4">
        <w:rPr>
          <w:rFonts w:ascii="Times New Roman" w:eastAsia="Arial" w:hAnsi="Times New Roman" w:cs="Times New Roman"/>
          <w:bCs/>
          <w:color w:val="000000"/>
          <w:sz w:val="14"/>
          <w:szCs w:val="14"/>
        </w:rPr>
        <w:t xml:space="preserve">workers’ compensation </w:t>
      </w:r>
      <w:r w:rsidR="00B61103">
        <w:rPr>
          <w:rFonts w:ascii="Times New Roman" w:eastAsia="Arial" w:hAnsi="Times New Roman" w:cs="Times New Roman"/>
          <w:bCs/>
          <w:color w:val="000000"/>
          <w:sz w:val="14"/>
          <w:szCs w:val="14"/>
        </w:rPr>
        <w:t xml:space="preserve">coverage </w:t>
      </w:r>
      <w:r w:rsidR="00C14690">
        <w:rPr>
          <w:rFonts w:ascii="Times New Roman" w:eastAsia="Arial" w:hAnsi="Times New Roman" w:cs="Times New Roman"/>
          <w:bCs/>
          <w:color w:val="000000"/>
          <w:sz w:val="14"/>
          <w:szCs w:val="14"/>
        </w:rPr>
        <w:t xml:space="preserve">period beginning </w:t>
      </w:r>
      <w:r w:rsidR="00603A35">
        <w:rPr>
          <w:rFonts w:ascii="Times New Roman" w:eastAsia="Arial" w:hAnsi="Times New Roman" w:cs="Times New Roman"/>
          <w:bCs/>
          <w:color w:val="000000"/>
          <w:sz w:val="14"/>
          <w:szCs w:val="14"/>
        </w:rPr>
        <w:t xml:space="preserve">during the live racing season on </w:t>
      </w:r>
      <w:r w:rsidR="00C14690">
        <w:rPr>
          <w:rFonts w:ascii="Times New Roman" w:eastAsia="Arial" w:hAnsi="Times New Roman" w:cs="Times New Roman"/>
          <w:bCs/>
          <w:color w:val="000000"/>
          <w:sz w:val="14"/>
          <w:szCs w:val="14"/>
        </w:rPr>
        <w:t>July 1</w:t>
      </w:r>
      <w:r w:rsidR="00C14690" w:rsidRPr="00C14690">
        <w:rPr>
          <w:rFonts w:ascii="Times New Roman" w:eastAsia="Arial" w:hAnsi="Times New Roman" w:cs="Times New Roman"/>
          <w:bCs/>
          <w:color w:val="000000"/>
          <w:sz w:val="14"/>
          <w:szCs w:val="14"/>
          <w:vertAlign w:val="superscript"/>
        </w:rPr>
        <w:t>st</w:t>
      </w:r>
      <w:r w:rsidR="00CD6960" w:rsidRPr="00E326B8">
        <w:rPr>
          <w:rFonts w:ascii="Times New Roman" w:eastAsia="Arial" w:hAnsi="Times New Roman" w:cs="Times New Roman"/>
          <w:bCs/>
          <w:color w:val="000000"/>
          <w:sz w:val="14"/>
          <w:szCs w:val="14"/>
        </w:rPr>
        <w:t xml:space="preserve">. </w:t>
      </w:r>
      <w:r>
        <w:rPr>
          <w:rFonts w:ascii="Times New Roman" w:eastAsia="Arial" w:hAnsi="Times New Roman" w:cs="Times New Roman"/>
          <w:bCs/>
          <w:color w:val="000000"/>
          <w:sz w:val="14"/>
          <w:szCs w:val="14"/>
        </w:rPr>
        <w:t xml:space="preserve">Applicant also agrees to promptly provide upon Thistledown’s request copies of such insurance policies. </w:t>
      </w:r>
      <w:r w:rsidR="00CD6960" w:rsidRPr="00E326B8">
        <w:rPr>
          <w:rFonts w:ascii="Times New Roman" w:eastAsia="Arial" w:hAnsi="Times New Roman" w:cs="Times New Roman"/>
          <w:bCs/>
          <w:color w:val="000000"/>
          <w:sz w:val="14"/>
          <w:szCs w:val="14"/>
        </w:rPr>
        <w:t>Applicant's obligation</w:t>
      </w:r>
      <w:r w:rsidR="00201CE6">
        <w:rPr>
          <w:rFonts w:ascii="Times New Roman" w:eastAsia="Arial" w:hAnsi="Times New Roman" w:cs="Times New Roman"/>
          <w:bCs/>
          <w:color w:val="000000"/>
          <w:sz w:val="14"/>
          <w:szCs w:val="14"/>
        </w:rPr>
        <w:t>s</w:t>
      </w:r>
      <w:r w:rsidR="00CD6960" w:rsidRPr="00E326B8">
        <w:rPr>
          <w:rFonts w:ascii="Times New Roman" w:eastAsia="Arial" w:hAnsi="Times New Roman" w:cs="Times New Roman"/>
          <w:bCs/>
          <w:color w:val="000000"/>
          <w:sz w:val="14"/>
          <w:szCs w:val="14"/>
        </w:rPr>
        <w:t xml:space="preserve"> to defend, indemnify</w:t>
      </w:r>
      <w:r w:rsidR="000434CE">
        <w:rPr>
          <w:rFonts w:ascii="Times New Roman" w:eastAsia="Arial" w:hAnsi="Times New Roman" w:cs="Times New Roman"/>
          <w:bCs/>
          <w:color w:val="000000"/>
          <w:sz w:val="14"/>
          <w:szCs w:val="14"/>
        </w:rPr>
        <w:t>,</w:t>
      </w:r>
      <w:r w:rsidR="00CD6960" w:rsidRPr="00E326B8">
        <w:rPr>
          <w:rFonts w:ascii="Times New Roman" w:eastAsia="Arial" w:hAnsi="Times New Roman" w:cs="Times New Roman"/>
          <w:bCs/>
          <w:color w:val="000000"/>
          <w:sz w:val="14"/>
          <w:szCs w:val="14"/>
        </w:rPr>
        <w:t xml:space="preserve"> and hold</w:t>
      </w:r>
      <w:r w:rsidR="001A40CD">
        <w:rPr>
          <w:rFonts w:ascii="Times New Roman" w:eastAsia="Arial" w:hAnsi="Times New Roman" w:cs="Times New Roman"/>
          <w:bCs/>
          <w:color w:val="000000"/>
          <w:sz w:val="14"/>
          <w:szCs w:val="14"/>
        </w:rPr>
        <w:t xml:space="preserve"> harmless</w:t>
      </w:r>
      <w:r w:rsidR="00CD6960" w:rsidRPr="00E326B8">
        <w:rPr>
          <w:rFonts w:ascii="Times New Roman" w:eastAsia="Arial" w:hAnsi="Times New Roman" w:cs="Times New Roman"/>
          <w:bCs/>
          <w:color w:val="000000"/>
          <w:sz w:val="14"/>
          <w:szCs w:val="14"/>
        </w:rPr>
        <w:t xml:space="preserve"> </w:t>
      </w:r>
      <w:r w:rsidR="0024346B">
        <w:rPr>
          <w:rFonts w:ascii="Times New Roman" w:eastAsia="Arial" w:hAnsi="Times New Roman" w:cs="Times New Roman"/>
          <w:bCs/>
          <w:color w:val="000000"/>
          <w:sz w:val="14"/>
          <w:szCs w:val="14"/>
        </w:rPr>
        <w:t xml:space="preserve">the </w:t>
      </w:r>
      <w:r w:rsidR="00CD6960" w:rsidRPr="00E326B8">
        <w:rPr>
          <w:rFonts w:ascii="Times New Roman" w:eastAsia="Arial" w:hAnsi="Times New Roman" w:cs="Times New Roman"/>
          <w:bCs/>
          <w:color w:val="000000"/>
          <w:sz w:val="14"/>
          <w:szCs w:val="14"/>
        </w:rPr>
        <w:t xml:space="preserve">Thistledown </w:t>
      </w:r>
      <w:r w:rsidR="0024346B">
        <w:rPr>
          <w:rFonts w:ascii="Times New Roman" w:eastAsia="Arial" w:hAnsi="Times New Roman" w:cs="Times New Roman"/>
          <w:bCs/>
          <w:color w:val="000000"/>
          <w:sz w:val="14"/>
          <w:szCs w:val="14"/>
        </w:rPr>
        <w:t xml:space="preserve">Parties </w:t>
      </w:r>
      <w:r w:rsidR="00CD6960" w:rsidRPr="00E326B8">
        <w:rPr>
          <w:rFonts w:ascii="Times New Roman" w:eastAsia="Arial" w:hAnsi="Times New Roman" w:cs="Times New Roman"/>
          <w:bCs/>
          <w:color w:val="000000"/>
          <w:sz w:val="14"/>
          <w:szCs w:val="14"/>
        </w:rPr>
        <w:t>as set out in this Agreement shall not in any manner be limited</w:t>
      </w:r>
      <w:r w:rsidR="002222CD">
        <w:rPr>
          <w:rFonts w:ascii="Times New Roman" w:eastAsia="Arial" w:hAnsi="Times New Roman" w:cs="Times New Roman"/>
          <w:bCs/>
          <w:color w:val="000000"/>
          <w:sz w:val="14"/>
          <w:szCs w:val="14"/>
        </w:rPr>
        <w:t xml:space="preserve"> </w:t>
      </w:r>
      <w:r w:rsidR="00CD6960" w:rsidRPr="00E326B8">
        <w:rPr>
          <w:rFonts w:ascii="Times New Roman" w:eastAsia="Arial" w:hAnsi="Times New Roman" w:cs="Times New Roman"/>
          <w:bCs/>
          <w:color w:val="000000"/>
          <w:sz w:val="14"/>
          <w:szCs w:val="14"/>
        </w:rPr>
        <w:t xml:space="preserve">or modified by these insurance requirements. </w:t>
      </w:r>
      <w:r w:rsidR="0003461C">
        <w:rPr>
          <w:rFonts w:ascii="Times New Roman" w:eastAsia="Arial" w:hAnsi="Times New Roman" w:cs="Times New Roman"/>
          <w:bCs/>
          <w:color w:val="000000"/>
          <w:sz w:val="14"/>
          <w:szCs w:val="14"/>
        </w:rPr>
        <w:t>W</w:t>
      </w:r>
      <w:r w:rsidR="00CD6960" w:rsidRPr="00E326B8">
        <w:rPr>
          <w:rFonts w:ascii="Times New Roman" w:eastAsia="Arial" w:hAnsi="Times New Roman" w:cs="Times New Roman"/>
          <w:bCs/>
          <w:color w:val="000000"/>
          <w:sz w:val="14"/>
          <w:szCs w:val="14"/>
        </w:rPr>
        <w:t>ith the exception of workers’ compensation</w:t>
      </w:r>
      <w:r w:rsidR="0003461C">
        <w:rPr>
          <w:rFonts w:ascii="Times New Roman" w:eastAsia="Arial" w:hAnsi="Times New Roman" w:cs="Times New Roman"/>
          <w:bCs/>
          <w:color w:val="000000"/>
          <w:sz w:val="14"/>
          <w:szCs w:val="14"/>
        </w:rPr>
        <w:t xml:space="preserve"> coverage obtained through the State of Ohio</w:t>
      </w:r>
      <w:r w:rsidR="00CD6960" w:rsidRPr="00E326B8">
        <w:rPr>
          <w:rFonts w:ascii="Times New Roman" w:eastAsia="Arial" w:hAnsi="Times New Roman" w:cs="Times New Roman"/>
          <w:bCs/>
          <w:color w:val="000000"/>
          <w:sz w:val="14"/>
          <w:szCs w:val="14"/>
        </w:rPr>
        <w:t xml:space="preserve">, </w:t>
      </w:r>
      <w:r w:rsidR="0003461C">
        <w:rPr>
          <w:rFonts w:ascii="Times New Roman" w:eastAsia="Arial" w:hAnsi="Times New Roman" w:cs="Times New Roman"/>
          <w:bCs/>
          <w:color w:val="000000"/>
          <w:sz w:val="14"/>
          <w:szCs w:val="14"/>
        </w:rPr>
        <w:t xml:space="preserve">Applicant shall ensure that the insurance policies </w:t>
      </w:r>
      <w:r w:rsidR="0057458B">
        <w:rPr>
          <w:rFonts w:ascii="Times New Roman" w:eastAsia="Arial" w:hAnsi="Times New Roman" w:cs="Times New Roman"/>
          <w:bCs/>
          <w:color w:val="000000"/>
          <w:sz w:val="14"/>
          <w:szCs w:val="14"/>
        </w:rPr>
        <w:t xml:space="preserve">specified above </w:t>
      </w:r>
      <w:r w:rsidR="00CD6960" w:rsidRPr="00E326B8">
        <w:rPr>
          <w:rFonts w:ascii="Times New Roman" w:eastAsia="Arial" w:hAnsi="Times New Roman" w:cs="Times New Roman"/>
          <w:bCs/>
          <w:color w:val="000000"/>
          <w:sz w:val="14"/>
          <w:szCs w:val="14"/>
        </w:rPr>
        <w:t>shall</w:t>
      </w:r>
      <w:r w:rsidR="0003461C">
        <w:rPr>
          <w:rFonts w:ascii="Times New Roman" w:eastAsia="Arial" w:hAnsi="Times New Roman" w:cs="Times New Roman"/>
          <w:bCs/>
          <w:color w:val="000000"/>
          <w:sz w:val="14"/>
          <w:szCs w:val="14"/>
        </w:rPr>
        <w:t>: (a)</w:t>
      </w:r>
      <w:r w:rsidR="00CD6960" w:rsidRPr="00E326B8">
        <w:rPr>
          <w:rFonts w:ascii="Times New Roman" w:eastAsia="Arial" w:hAnsi="Times New Roman" w:cs="Times New Roman"/>
          <w:bCs/>
          <w:color w:val="000000"/>
          <w:sz w:val="14"/>
          <w:szCs w:val="14"/>
        </w:rPr>
        <w:t xml:space="preserve"> name Thistledown, </w:t>
      </w:r>
      <w:r w:rsidR="00921876">
        <w:rPr>
          <w:rFonts w:ascii="Times New Roman" w:eastAsia="Arial" w:hAnsi="Times New Roman" w:cs="Times New Roman"/>
          <w:bCs/>
          <w:color w:val="000000"/>
          <w:sz w:val="14"/>
          <w:szCs w:val="14"/>
        </w:rPr>
        <w:t xml:space="preserve">Thistledown </w:t>
      </w:r>
      <w:proofErr w:type="spellStart"/>
      <w:r w:rsidR="00921876">
        <w:rPr>
          <w:rFonts w:ascii="Times New Roman" w:eastAsia="Arial" w:hAnsi="Times New Roman" w:cs="Times New Roman"/>
          <w:bCs/>
          <w:color w:val="000000"/>
          <w:sz w:val="14"/>
          <w:szCs w:val="14"/>
        </w:rPr>
        <w:t>PropCo</w:t>
      </w:r>
      <w:proofErr w:type="spellEnd"/>
      <w:r w:rsidR="00921876">
        <w:rPr>
          <w:rFonts w:ascii="Times New Roman" w:eastAsia="Arial" w:hAnsi="Times New Roman" w:cs="Times New Roman"/>
          <w:bCs/>
          <w:color w:val="000000"/>
          <w:sz w:val="14"/>
          <w:szCs w:val="14"/>
        </w:rPr>
        <w:t xml:space="preserve"> LLC, and each of their</w:t>
      </w:r>
      <w:r w:rsidR="00CD6960" w:rsidRPr="00E326B8">
        <w:rPr>
          <w:rFonts w:ascii="Times New Roman" w:eastAsia="Arial" w:hAnsi="Times New Roman" w:cs="Times New Roman"/>
          <w:bCs/>
          <w:color w:val="000000"/>
          <w:sz w:val="14"/>
          <w:szCs w:val="14"/>
        </w:rPr>
        <w:t xml:space="preserve"> parent companies, subsidiaries, </w:t>
      </w:r>
      <w:r w:rsidR="0003461C" w:rsidRPr="00E326B8">
        <w:rPr>
          <w:rFonts w:ascii="Times New Roman" w:eastAsia="Arial" w:hAnsi="Times New Roman" w:cs="Times New Roman"/>
          <w:bCs/>
          <w:color w:val="000000"/>
          <w:sz w:val="14"/>
          <w:szCs w:val="14"/>
        </w:rPr>
        <w:t>affiliates,</w:t>
      </w:r>
      <w:r w:rsidR="0003461C">
        <w:rPr>
          <w:rFonts w:ascii="Times New Roman" w:eastAsia="Arial" w:hAnsi="Times New Roman" w:cs="Times New Roman"/>
          <w:bCs/>
          <w:color w:val="000000"/>
          <w:sz w:val="14"/>
          <w:szCs w:val="14"/>
        </w:rPr>
        <w:t xml:space="preserve"> successors, permitted assigns, </w:t>
      </w:r>
      <w:r w:rsidR="00CD6960" w:rsidRPr="00E326B8">
        <w:rPr>
          <w:rFonts w:ascii="Times New Roman" w:eastAsia="Arial" w:hAnsi="Times New Roman" w:cs="Times New Roman"/>
          <w:bCs/>
          <w:color w:val="000000"/>
          <w:sz w:val="14"/>
          <w:szCs w:val="14"/>
        </w:rPr>
        <w:t>officers, directors, managers, agents and employees as additional insureds</w:t>
      </w:r>
      <w:r w:rsidR="003C608B">
        <w:rPr>
          <w:rFonts w:ascii="Times New Roman" w:eastAsia="Arial" w:hAnsi="Times New Roman" w:cs="Times New Roman"/>
          <w:bCs/>
          <w:color w:val="000000"/>
          <w:sz w:val="14"/>
          <w:szCs w:val="14"/>
        </w:rPr>
        <w:t xml:space="preserve"> up to the full dollar limits of each policy</w:t>
      </w:r>
      <w:r w:rsidR="0003461C">
        <w:rPr>
          <w:rFonts w:ascii="Times New Roman" w:eastAsia="Arial" w:hAnsi="Times New Roman" w:cs="Times New Roman"/>
          <w:bCs/>
          <w:color w:val="000000"/>
          <w:sz w:val="14"/>
          <w:szCs w:val="14"/>
        </w:rPr>
        <w:t>;</w:t>
      </w:r>
      <w:r w:rsidR="00CD6960" w:rsidRPr="00E326B8">
        <w:rPr>
          <w:rFonts w:ascii="Times New Roman" w:eastAsia="Arial" w:hAnsi="Times New Roman" w:cs="Times New Roman"/>
          <w:bCs/>
          <w:color w:val="000000"/>
          <w:sz w:val="14"/>
          <w:szCs w:val="14"/>
        </w:rPr>
        <w:t xml:space="preserve"> </w:t>
      </w:r>
      <w:r w:rsidR="0003461C">
        <w:rPr>
          <w:rFonts w:ascii="Times New Roman" w:eastAsia="Arial" w:hAnsi="Times New Roman" w:cs="Times New Roman"/>
          <w:bCs/>
          <w:color w:val="000000"/>
          <w:sz w:val="14"/>
          <w:szCs w:val="14"/>
        </w:rPr>
        <w:t>(b) waive any right</w:t>
      </w:r>
      <w:r w:rsidR="00CD6960" w:rsidRPr="00E326B8">
        <w:rPr>
          <w:rFonts w:ascii="Times New Roman" w:eastAsia="Arial" w:hAnsi="Times New Roman" w:cs="Times New Roman"/>
          <w:bCs/>
          <w:color w:val="000000"/>
          <w:sz w:val="14"/>
          <w:szCs w:val="14"/>
        </w:rPr>
        <w:t xml:space="preserve"> of subrogation </w:t>
      </w:r>
      <w:r w:rsidR="0003461C">
        <w:rPr>
          <w:rFonts w:ascii="Times New Roman" w:eastAsia="Arial" w:hAnsi="Times New Roman" w:cs="Times New Roman"/>
          <w:bCs/>
          <w:color w:val="000000"/>
          <w:sz w:val="14"/>
          <w:szCs w:val="14"/>
        </w:rPr>
        <w:t>or any other recovery of any kind against the Thistledown Parties and their insurers;</w:t>
      </w:r>
      <w:r w:rsidR="00CD6960" w:rsidRPr="00E326B8">
        <w:rPr>
          <w:rFonts w:ascii="Times New Roman" w:eastAsia="Arial" w:hAnsi="Times New Roman" w:cs="Times New Roman"/>
          <w:bCs/>
          <w:color w:val="000000"/>
          <w:sz w:val="14"/>
          <w:szCs w:val="14"/>
        </w:rPr>
        <w:t xml:space="preserve"> </w:t>
      </w:r>
      <w:r w:rsidR="0003461C">
        <w:rPr>
          <w:rFonts w:ascii="Times New Roman" w:eastAsia="Arial" w:hAnsi="Times New Roman" w:cs="Times New Roman"/>
          <w:bCs/>
          <w:color w:val="000000"/>
          <w:sz w:val="14"/>
          <w:szCs w:val="14"/>
        </w:rPr>
        <w:t xml:space="preserve">(c) provide that such insurance is </w:t>
      </w:r>
      <w:r w:rsidR="00CD6960" w:rsidRPr="00E326B8">
        <w:rPr>
          <w:rFonts w:ascii="Times New Roman" w:eastAsia="Arial" w:hAnsi="Times New Roman" w:cs="Times New Roman"/>
          <w:bCs/>
          <w:color w:val="000000"/>
          <w:sz w:val="14"/>
          <w:szCs w:val="14"/>
        </w:rPr>
        <w:t>primary</w:t>
      </w:r>
      <w:r w:rsidR="0003461C">
        <w:rPr>
          <w:rFonts w:ascii="Times New Roman" w:eastAsia="Arial" w:hAnsi="Times New Roman" w:cs="Times New Roman"/>
          <w:bCs/>
          <w:color w:val="000000"/>
          <w:sz w:val="14"/>
          <w:szCs w:val="14"/>
        </w:rPr>
        <w:t xml:space="preserve">, and any similar insurance in the name of or for the benefit of any of the </w:t>
      </w:r>
      <w:r w:rsidR="00CD6960" w:rsidRPr="00E326B8">
        <w:rPr>
          <w:rFonts w:ascii="Times New Roman" w:eastAsia="Arial" w:hAnsi="Times New Roman" w:cs="Times New Roman"/>
          <w:bCs/>
          <w:color w:val="000000"/>
          <w:sz w:val="14"/>
          <w:szCs w:val="14"/>
        </w:rPr>
        <w:t xml:space="preserve">Thistledown </w:t>
      </w:r>
      <w:r w:rsidR="00D03391">
        <w:rPr>
          <w:rFonts w:ascii="Times New Roman" w:eastAsia="Arial" w:hAnsi="Times New Roman" w:cs="Times New Roman"/>
          <w:bCs/>
          <w:color w:val="000000"/>
          <w:sz w:val="14"/>
          <w:szCs w:val="14"/>
        </w:rPr>
        <w:t>Parties</w:t>
      </w:r>
      <w:r w:rsidR="0003461C">
        <w:rPr>
          <w:rFonts w:ascii="Times New Roman" w:eastAsia="Arial" w:hAnsi="Times New Roman" w:cs="Times New Roman"/>
          <w:bCs/>
          <w:color w:val="000000"/>
          <w:sz w:val="14"/>
          <w:szCs w:val="14"/>
        </w:rPr>
        <w:t xml:space="preserve"> shall be excess and non-contributory</w:t>
      </w:r>
      <w:r>
        <w:rPr>
          <w:rFonts w:ascii="Times New Roman" w:eastAsia="Arial" w:hAnsi="Times New Roman" w:cs="Times New Roman"/>
          <w:bCs/>
          <w:color w:val="000000"/>
          <w:sz w:val="14"/>
          <w:szCs w:val="14"/>
        </w:rPr>
        <w:t>; and (d) provide that the insurance policy shall not be subject to cancellation, termination</w:t>
      </w:r>
      <w:r w:rsidR="000434CE">
        <w:rPr>
          <w:rFonts w:ascii="Times New Roman" w:eastAsia="Arial" w:hAnsi="Times New Roman" w:cs="Times New Roman"/>
          <w:bCs/>
          <w:color w:val="000000"/>
          <w:sz w:val="14"/>
          <w:szCs w:val="14"/>
        </w:rPr>
        <w:t>,</w:t>
      </w:r>
      <w:r>
        <w:rPr>
          <w:rFonts w:ascii="Times New Roman" w:eastAsia="Arial" w:hAnsi="Times New Roman" w:cs="Times New Roman"/>
          <w:bCs/>
          <w:color w:val="000000"/>
          <w:sz w:val="14"/>
          <w:szCs w:val="14"/>
        </w:rPr>
        <w:t xml:space="preserve"> or material change except after thirty (30) days’ prior written notice to Thistledown (10 days’ notice for non-payment of premium)</w:t>
      </w:r>
      <w:r w:rsidR="00CD6960" w:rsidRPr="00E326B8">
        <w:rPr>
          <w:rFonts w:ascii="Times New Roman" w:eastAsia="Arial" w:hAnsi="Times New Roman" w:cs="Times New Roman"/>
          <w:bCs/>
          <w:color w:val="000000"/>
          <w:sz w:val="14"/>
          <w:szCs w:val="14"/>
        </w:rPr>
        <w:t>.</w:t>
      </w:r>
    </w:p>
    <w:p w14:paraId="70775501" w14:textId="77777777" w:rsidR="00CD6960" w:rsidRPr="00E326B8" w:rsidRDefault="00CD6960" w:rsidP="002222CD">
      <w:pPr>
        <w:keepNext/>
        <w:widowControl/>
        <w:numPr>
          <w:ilvl w:val="1"/>
          <w:numId w:val="0"/>
        </w:numPr>
        <w:autoSpaceDE/>
        <w:autoSpaceDN/>
        <w:adjustRightInd/>
        <w:spacing w:line="276" w:lineRule="auto"/>
        <w:jc w:val="both"/>
        <w:rPr>
          <w:rFonts w:ascii="Times New Roman" w:eastAsia="Arial" w:hAnsi="Times New Roman" w:cs="Times New Roman"/>
          <w:b/>
          <w:iCs/>
          <w:sz w:val="14"/>
          <w:szCs w:val="14"/>
          <w:u w:val="single"/>
        </w:rPr>
      </w:pPr>
      <w:r w:rsidRPr="00E326B8">
        <w:rPr>
          <w:rFonts w:ascii="Times New Roman" w:eastAsia="Arial" w:hAnsi="Times New Roman" w:cs="Times New Roman"/>
          <w:b/>
          <w:iCs/>
          <w:sz w:val="14"/>
          <w:szCs w:val="14"/>
          <w:u w:val="single"/>
        </w:rPr>
        <w:t>Advertising Rights</w:t>
      </w:r>
    </w:p>
    <w:p w14:paraId="2D050612" w14:textId="33538A04" w:rsidR="00CD6960" w:rsidRPr="00E326B8" w:rsidRDefault="00CD6960" w:rsidP="002222CD">
      <w:pPr>
        <w:widowControl/>
        <w:autoSpaceDE/>
        <w:autoSpaceDN/>
        <w:adjustRightInd/>
        <w:spacing w:after="60"/>
        <w:jc w:val="both"/>
        <w:outlineLvl w:val="0"/>
        <w:rPr>
          <w:rFonts w:ascii="Times New Roman" w:eastAsia="Arial" w:hAnsi="Times New Roman" w:cs="Times New Roman"/>
          <w:bCs/>
          <w:color w:val="000000"/>
          <w:sz w:val="14"/>
          <w:szCs w:val="14"/>
        </w:rPr>
      </w:pPr>
      <w:r w:rsidRPr="00E326B8">
        <w:rPr>
          <w:rFonts w:ascii="Times New Roman" w:eastAsia="Arial" w:hAnsi="Times New Roman" w:cs="Times New Roman"/>
          <w:bCs/>
          <w:color w:val="000000"/>
          <w:sz w:val="14"/>
          <w:szCs w:val="14"/>
        </w:rPr>
        <w:t>Applicant agrees that Thistledown may televise or authorize or license the televising of horse racing conducted at its racing facility and accordingly it hereby reserves television rights, whether in connection with any race, preparation therefore, or ceremonies or proceedings thereafter, or training at Thistledown. This Agreement is made and executed on the conditions that, if required, consent is hereby given by Applicant, including a rider and/or jockey contracted by the owner or trainer to ride; and the owner, trainer, groom, jockey</w:t>
      </w:r>
      <w:r w:rsidR="000434CE">
        <w:rPr>
          <w:rFonts w:ascii="Times New Roman" w:eastAsia="Arial" w:hAnsi="Times New Roman" w:cs="Times New Roman"/>
          <w:bCs/>
          <w:color w:val="000000"/>
          <w:sz w:val="14"/>
          <w:szCs w:val="14"/>
        </w:rPr>
        <w:t>,</w:t>
      </w:r>
      <w:r w:rsidRPr="00E326B8">
        <w:rPr>
          <w:rFonts w:ascii="Times New Roman" w:eastAsia="Arial" w:hAnsi="Times New Roman" w:cs="Times New Roman"/>
          <w:bCs/>
          <w:color w:val="000000"/>
          <w:sz w:val="14"/>
          <w:szCs w:val="14"/>
        </w:rPr>
        <w:t xml:space="preserve"> and all other employees of the owner coming within view of the television picture hereby agree to sign and deliver releases to Thistledown upon demand permitting such television and the exhibition thereof. However, nothing contained herein is intended to relate to</w:t>
      </w:r>
      <w:r w:rsidR="00B61103">
        <w:rPr>
          <w:rFonts w:ascii="Times New Roman" w:eastAsia="Arial" w:hAnsi="Times New Roman" w:cs="Times New Roman"/>
          <w:bCs/>
          <w:color w:val="000000"/>
          <w:sz w:val="14"/>
          <w:szCs w:val="14"/>
        </w:rPr>
        <w:t xml:space="preserve"> </w:t>
      </w:r>
      <w:r w:rsidRPr="00E326B8">
        <w:rPr>
          <w:rFonts w:ascii="Times New Roman" w:eastAsia="Arial" w:hAnsi="Times New Roman" w:cs="Times New Roman"/>
          <w:bCs/>
          <w:color w:val="000000"/>
          <w:sz w:val="14"/>
          <w:szCs w:val="14"/>
        </w:rPr>
        <w:t>those rights governed by the Interstate Horse Racing Act of 1978. This authorization shall also apply to radio broadcasting and still photography.</w:t>
      </w:r>
    </w:p>
    <w:p w14:paraId="34C69A03" w14:textId="77777777" w:rsidR="00CD6960" w:rsidRPr="00E326B8" w:rsidRDefault="00CD6960" w:rsidP="002222CD">
      <w:pPr>
        <w:keepNext/>
        <w:widowControl/>
        <w:numPr>
          <w:ilvl w:val="1"/>
          <w:numId w:val="0"/>
        </w:numPr>
        <w:autoSpaceDE/>
        <w:autoSpaceDN/>
        <w:adjustRightInd/>
        <w:spacing w:line="276" w:lineRule="auto"/>
        <w:jc w:val="both"/>
        <w:rPr>
          <w:rFonts w:ascii="Times New Roman" w:eastAsia="Arial" w:hAnsi="Times New Roman" w:cs="Times New Roman"/>
          <w:b/>
          <w:iCs/>
          <w:sz w:val="14"/>
          <w:szCs w:val="14"/>
          <w:u w:val="single"/>
        </w:rPr>
      </w:pPr>
      <w:r w:rsidRPr="00E326B8">
        <w:rPr>
          <w:rFonts w:ascii="Times New Roman" w:eastAsia="Arial" w:hAnsi="Times New Roman" w:cs="Times New Roman"/>
          <w:b/>
          <w:iCs/>
          <w:sz w:val="14"/>
          <w:szCs w:val="14"/>
          <w:u w:val="single"/>
        </w:rPr>
        <w:t>Violations and Sanctions</w:t>
      </w:r>
    </w:p>
    <w:p w14:paraId="420F24C7" w14:textId="4D613DFF" w:rsidR="00CD6960" w:rsidRPr="00E326B8" w:rsidRDefault="00CD6960" w:rsidP="002222CD">
      <w:pPr>
        <w:widowControl/>
        <w:autoSpaceDE/>
        <w:autoSpaceDN/>
        <w:adjustRightInd/>
        <w:spacing w:after="60"/>
        <w:jc w:val="both"/>
        <w:outlineLvl w:val="0"/>
        <w:rPr>
          <w:rFonts w:ascii="Times New Roman" w:eastAsia="Arial" w:hAnsi="Times New Roman" w:cs="Times New Roman"/>
          <w:bCs/>
          <w:color w:val="000000"/>
          <w:sz w:val="14"/>
          <w:szCs w:val="14"/>
        </w:rPr>
      </w:pPr>
      <w:r w:rsidRPr="00E326B8">
        <w:rPr>
          <w:rFonts w:ascii="Times New Roman" w:eastAsia="Arial" w:hAnsi="Times New Roman" w:cs="Times New Roman"/>
          <w:bCs/>
          <w:color w:val="000000"/>
          <w:sz w:val="14"/>
          <w:szCs w:val="14"/>
        </w:rPr>
        <w:t xml:space="preserve">If Applicant or any Applicant </w:t>
      </w:r>
      <w:r w:rsidR="00D03391">
        <w:rPr>
          <w:rFonts w:ascii="Times New Roman" w:eastAsia="Arial" w:hAnsi="Times New Roman" w:cs="Times New Roman"/>
          <w:bCs/>
          <w:color w:val="000000"/>
          <w:sz w:val="14"/>
          <w:szCs w:val="14"/>
        </w:rPr>
        <w:t xml:space="preserve">Party </w:t>
      </w:r>
      <w:r w:rsidRPr="00E326B8">
        <w:rPr>
          <w:rFonts w:ascii="Times New Roman" w:eastAsia="Arial" w:hAnsi="Times New Roman" w:cs="Times New Roman"/>
          <w:bCs/>
          <w:color w:val="000000"/>
          <w:sz w:val="14"/>
          <w:szCs w:val="14"/>
        </w:rPr>
        <w:t>violates the terms and conditions set forth herein, or of any rules and regulations posted by Thistledown, Thistledown reserves the right, in its sole, absolute</w:t>
      </w:r>
      <w:r w:rsidR="000434CE">
        <w:rPr>
          <w:rFonts w:ascii="Times New Roman" w:eastAsia="Arial" w:hAnsi="Times New Roman" w:cs="Times New Roman"/>
          <w:bCs/>
          <w:color w:val="000000"/>
          <w:sz w:val="14"/>
          <w:szCs w:val="14"/>
        </w:rPr>
        <w:t>,</w:t>
      </w:r>
      <w:r w:rsidRPr="00E326B8">
        <w:rPr>
          <w:rFonts w:ascii="Times New Roman" w:eastAsia="Arial" w:hAnsi="Times New Roman" w:cs="Times New Roman"/>
          <w:bCs/>
          <w:color w:val="000000"/>
          <w:sz w:val="14"/>
          <w:szCs w:val="14"/>
        </w:rPr>
        <w:t xml:space="preserve"> and incontestable discretion and without prior notice, to exercise any or all of the following rights: (a) revoke any or all of the stabling privileges of Applicant (including stable privileges on Thistledown's premises for all horses in the care or custody of Applicant, regardless of which horses race exclusively at race meetings conducted by Thistledown) during the term of the current race meet; (b) refuse to grant any future stabling privileges to Applicant; (c) refuse any entry or revoke the acceptance of any entry of any horse by Applicant in any race during the current race meet; (d) refuse the transfer of any entry by Applicant during the current race meet; (e) charge Applicant for all costs incurred by Thistledown in connection with the stabling on Thistledown's premises of the horses in Applicant's care or custody during the current race meet; (</w:t>
      </w:r>
      <w:r w:rsidR="004A07C4">
        <w:rPr>
          <w:rFonts w:ascii="Times New Roman" w:eastAsia="Arial" w:hAnsi="Times New Roman" w:cs="Times New Roman"/>
          <w:bCs/>
          <w:color w:val="000000"/>
          <w:sz w:val="14"/>
          <w:szCs w:val="14"/>
        </w:rPr>
        <w:t>f</w:t>
      </w:r>
      <w:r w:rsidRPr="00E326B8">
        <w:rPr>
          <w:rFonts w:ascii="Times New Roman" w:eastAsia="Arial" w:hAnsi="Times New Roman" w:cs="Times New Roman"/>
          <w:bCs/>
          <w:color w:val="000000"/>
          <w:sz w:val="14"/>
          <w:szCs w:val="14"/>
        </w:rPr>
        <w:t>) revoke Applicant's privileges regarding Thistledown or Thistledown's premises; and/or (</w:t>
      </w:r>
      <w:r w:rsidR="004A07C4">
        <w:rPr>
          <w:rFonts w:ascii="Times New Roman" w:eastAsia="Arial" w:hAnsi="Times New Roman" w:cs="Times New Roman"/>
          <w:bCs/>
          <w:color w:val="000000"/>
          <w:sz w:val="14"/>
          <w:szCs w:val="14"/>
        </w:rPr>
        <w:t>g</w:t>
      </w:r>
      <w:r w:rsidRPr="00E326B8">
        <w:rPr>
          <w:rFonts w:ascii="Times New Roman" w:eastAsia="Arial" w:hAnsi="Times New Roman" w:cs="Times New Roman"/>
          <w:bCs/>
          <w:color w:val="000000"/>
          <w:sz w:val="14"/>
          <w:szCs w:val="14"/>
        </w:rPr>
        <w:t>) take any other appropriate action as determined solely by Thistledown. If Applicant is a trainer, none of the foregoing actions will be taken against any owner who, at the time, had horses with Applicant if the owner's horses were not involved in the activity giving rise to the violation and if such owner is no longer utilizing Applicant's services.</w:t>
      </w:r>
    </w:p>
    <w:p w14:paraId="5A02CF44" w14:textId="77777777" w:rsidR="00CD6960" w:rsidRPr="00E326B8" w:rsidRDefault="00CD6960" w:rsidP="002222CD">
      <w:pPr>
        <w:keepNext/>
        <w:widowControl/>
        <w:numPr>
          <w:ilvl w:val="1"/>
          <w:numId w:val="0"/>
        </w:numPr>
        <w:autoSpaceDE/>
        <w:autoSpaceDN/>
        <w:adjustRightInd/>
        <w:spacing w:line="276" w:lineRule="auto"/>
        <w:jc w:val="both"/>
        <w:rPr>
          <w:rFonts w:ascii="Times New Roman" w:eastAsia="Arial" w:hAnsi="Times New Roman" w:cs="Times New Roman"/>
          <w:b/>
          <w:iCs/>
          <w:sz w:val="14"/>
          <w:szCs w:val="14"/>
          <w:u w:val="single"/>
        </w:rPr>
      </w:pPr>
      <w:r w:rsidRPr="00E326B8">
        <w:rPr>
          <w:rFonts w:ascii="Times New Roman" w:eastAsia="Arial" w:hAnsi="Times New Roman" w:cs="Times New Roman"/>
          <w:b/>
          <w:iCs/>
          <w:sz w:val="14"/>
          <w:szCs w:val="14"/>
          <w:u w:val="single"/>
        </w:rPr>
        <w:t>Termination of Use</w:t>
      </w:r>
    </w:p>
    <w:p w14:paraId="38D64FE6" w14:textId="3E2D698F" w:rsidR="00CD6960" w:rsidRPr="00E326B8" w:rsidRDefault="00CD6960" w:rsidP="002222CD">
      <w:pPr>
        <w:widowControl/>
        <w:autoSpaceDE/>
        <w:autoSpaceDN/>
        <w:adjustRightInd/>
        <w:spacing w:after="60"/>
        <w:jc w:val="both"/>
        <w:outlineLvl w:val="0"/>
        <w:rPr>
          <w:rFonts w:ascii="Times New Roman" w:eastAsia="Arial" w:hAnsi="Times New Roman" w:cs="Times New Roman"/>
          <w:bCs/>
          <w:color w:val="000000"/>
          <w:sz w:val="14"/>
          <w:szCs w:val="14"/>
        </w:rPr>
      </w:pPr>
      <w:r w:rsidRPr="00E326B8">
        <w:rPr>
          <w:rFonts w:ascii="Times New Roman" w:eastAsia="Arial" w:hAnsi="Times New Roman" w:cs="Times New Roman"/>
          <w:bCs/>
          <w:color w:val="000000"/>
          <w:sz w:val="14"/>
          <w:szCs w:val="14"/>
        </w:rPr>
        <w:t xml:space="preserve">Applicant shall be required to vacate all stalls allotted to </w:t>
      </w:r>
      <w:r w:rsidR="00D03391">
        <w:rPr>
          <w:rFonts w:ascii="Times New Roman" w:eastAsia="Arial" w:hAnsi="Times New Roman" w:cs="Times New Roman"/>
          <w:bCs/>
          <w:color w:val="000000"/>
          <w:sz w:val="14"/>
          <w:szCs w:val="14"/>
        </w:rPr>
        <w:t>Applicant</w:t>
      </w:r>
      <w:r w:rsidRPr="00E326B8">
        <w:rPr>
          <w:rFonts w:ascii="Times New Roman" w:eastAsia="Arial" w:hAnsi="Times New Roman" w:cs="Times New Roman"/>
          <w:bCs/>
          <w:color w:val="000000"/>
          <w:sz w:val="14"/>
          <w:szCs w:val="14"/>
        </w:rPr>
        <w:t xml:space="preserve"> and to move all horses, equipment</w:t>
      </w:r>
      <w:r w:rsidR="00E83E42">
        <w:rPr>
          <w:rFonts w:ascii="Times New Roman" w:eastAsia="Arial" w:hAnsi="Times New Roman" w:cs="Times New Roman"/>
          <w:bCs/>
          <w:color w:val="000000"/>
          <w:sz w:val="14"/>
          <w:szCs w:val="14"/>
        </w:rPr>
        <w:t>,</w:t>
      </w:r>
      <w:r w:rsidRPr="00E326B8">
        <w:rPr>
          <w:rFonts w:ascii="Times New Roman" w:eastAsia="Arial" w:hAnsi="Times New Roman" w:cs="Times New Roman"/>
          <w:bCs/>
          <w:color w:val="000000"/>
          <w:sz w:val="14"/>
          <w:szCs w:val="14"/>
        </w:rPr>
        <w:t xml:space="preserve"> and personnel from Thistledown’s premises: (a) upon three (3) days’ notice from Thistledown for any reason, with or without cause; (b) within twenty-four (24) hours of a horse being sold or transferred to any person or entity that is not registered for racing at Thistledown unless said sale or transfer of ownership is approved by Thistledown; or (c) within  seven (7) days after the conclusion of the </w:t>
      </w:r>
      <w:r w:rsidR="00D03391" w:rsidRPr="00162B30">
        <w:rPr>
          <w:rFonts w:ascii="Times New Roman" w:eastAsia="Arial" w:hAnsi="Times New Roman" w:cs="Times New Roman"/>
          <w:bCs/>
          <w:color w:val="000000"/>
          <w:sz w:val="14"/>
          <w:szCs w:val="14"/>
        </w:rPr>
        <w:t>202</w:t>
      </w:r>
      <w:r w:rsidR="00536957" w:rsidRPr="00162B30">
        <w:rPr>
          <w:rFonts w:ascii="Times New Roman" w:eastAsia="Arial" w:hAnsi="Times New Roman" w:cs="Times New Roman"/>
          <w:bCs/>
          <w:color w:val="000000"/>
          <w:sz w:val="14"/>
          <w:szCs w:val="14"/>
        </w:rPr>
        <w:t>4</w:t>
      </w:r>
      <w:r w:rsidR="00D03391" w:rsidRPr="00E326B8">
        <w:rPr>
          <w:rFonts w:ascii="Times New Roman" w:eastAsia="Arial" w:hAnsi="Times New Roman" w:cs="Times New Roman"/>
          <w:bCs/>
          <w:color w:val="000000"/>
          <w:sz w:val="14"/>
          <w:szCs w:val="14"/>
        </w:rPr>
        <w:t xml:space="preserve"> </w:t>
      </w:r>
      <w:r w:rsidRPr="00E326B8">
        <w:rPr>
          <w:rFonts w:ascii="Times New Roman" w:eastAsia="Arial" w:hAnsi="Times New Roman" w:cs="Times New Roman"/>
          <w:bCs/>
          <w:color w:val="000000"/>
          <w:sz w:val="14"/>
          <w:szCs w:val="14"/>
        </w:rPr>
        <w:t>race meet. Failure of Applicant to comply with the terms of this provision may result in Thistledown, at its option, having the horse</w:t>
      </w:r>
      <w:r w:rsidR="00D03391">
        <w:rPr>
          <w:rFonts w:ascii="Times New Roman" w:eastAsia="Arial" w:hAnsi="Times New Roman" w:cs="Times New Roman"/>
          <w:bCs/>
          <w:color w:val="000000"/>
          <w:sz w:val="14"/>
          <w:szCs w:val="14"/>
        </w:rPr>
        <w:t>(s)</w:t>
      </w:r>
      <w:r w:rsidRPr="00E326B8">
        <w:rPr>
          <w:rFonts w:ascii="Times New Roman" w:eastAsia="Arial" w:hAnsi="Times New Roman" w:cs="Times New Roman"/>
          <w:bCs/>
          <w:color w:val="000000"/>
          <w:sz w:val="14"/>
          <w:szCs w:val="14"/>
        </w:rPr>
        <w:t xml:space="preserve"> removed from Thistledown at Applicant’s expense.</w:t>
      </w:r>
    </w:p>
    <w:p w14:paraId="10CD9796" w14:textId="08B469C6" w:rsidR="00CD6960" w:rsidRPr="00E326B8" w:rsidRDefault="0057458B" w:rsidP="002222CD">
      <w:pPr>
        <w:keepNext/>
        <w:widowControl/>
        <w:numPr>
          <w:ilvl w:val="1"/>
          <w:numId w:val="0"/>
        </w:numPr>
        <w:autoSpaceDE/>
        <w:autoSpaceDN/>
        <w:adjustRightInd/>
        <w:spacing w:line="276" w:lineRule="auto"/>
        <w:jc w:val="both"/>
        <w:rPr>
          <w:rFonts w:ascii="Times New Roman" w:eastAsia="Arial" w:hAnsi="Times New Roman" w:cs="Times New Roman"/>
          <w:b/>
          <w:iCs/>
          <w:sz w:val="14"/>
          <w:szCs w:val="14"/>
          <w:u w:val="single"/>
        </w:rPr>
      </w:pPr>
      <w:r w:rsidRPr="00E326B8">
        <w:rPr>
          <w:rFonts w:ascii="Times New Roman" w:eastAsia="Arial" w:hAnsi="Times New Roman" w:cs="Times New Roman"/>
          <w:b/>
          <w:iCs/>
          <w:sz w:val="14"/>
          <w:szCs w:val="14"/>
          <w:u w:val="single"/>
        </w:rPr>
        <w:t>Governing Law</w:t>
      </w:r>
      <w:r>
        <w:rPr>
          <w:rFonts w:ascii="Times New Roman" w:eastAsia="Arial" w:hAnsi="Times New Roman" w:cs="Times New Roman"/>
          <w:b/>
          <w:iCs/>
          <w:sz w:val="14"/>
          <w:szCs w:val="14"/>
          <w:u w:val="single"/>
        </w:rPr>
        <w:t>;</w:t>
      </w:r>
      <w:r w:rsidRPr="00E326B8">
        <w:rPr>
          <w:rFonts w:ascii="Times New Roman" w:eastAsia="Arial" w:hAnsi="Times New Roman" w:cs="Times New Roman"/>
          <w:b/>
          <w:iCs/>
          <w:sz w:val="14"/>
          <w:szCs w:val="14"/>
          <w:u w:val="single"/>
        </w:rPr>
        <w:t xml:space="preserve"> </w:t>
      </w:r>
      <w:r w:rsidR="00584503" w:rsidRPr="00E326B8">
        <w:rPr>
          <w:rFonts w:ascii="Times New Roman" w:eastAsia="Arial" w:hAnsi="Times New Roman" w:cs="Times New Roman"/>
          <w:b/>
          <w:iCs/>
          <w:sz w:val="14"/>
          <w:szCs w:val="14"/>
          <w:u w:val="single"/>
        </w:rPr>
        <w:t>No Party Deemed Drafter</w:t>
      </w:r>
      <w:r w:rsidR="00584503">
        <w:rPr>
          <w:rFonts w:ascii="Times New Roman" w:eastAsia="Arial" w:hAnsi="Times New Roman" w:cs="Times New Roman"/>
          <w:b/>
          <w:iCs/>
          <w:sz w:val="14"/>
          <w:szCs w:val="14"/>
          <w:u w:val="single"/>
        </w:rPr>
        <w:t>;</w:t>
      </w:r>
      <w:r w:rsidR="00584503" w:rsidRPr="00E326B8">
        <w:rPr>
          <w:rFonts w:ascii="Times New Roman" w:eastAsia="Arial" w:hAnsi="Times New Roman" w:cs="Times New Roman"/>
          <w:b/>
          <w:iCs/>
          <w:sz w:val="14"/>
          <w:szCs w:val="14"/>
          <w:u w:val="single"/>
        </w:rPr>
        <w:t xml:space="preserve"> </w:t>
      </w:r>
      <w:r w:rsidR="00CD6960" w:rsidRPr="00E326B8">
        <w:rPr>
          <w:rFonts w:ascii="Times New Roman" w:eastAsia="Arial" w:hAnsi="Times New Roman" w:cs="Times New Roman"/>
          <w:b/>
          <w:iCs/>
          <w:sz w:val="14"/>
          <w:szCs w:val="14"/>
          <w:u w:val="single"/>
        </w:rPr>
        <w:t>Severability</w:t>
      </w:r>
      <w:r w:rsidR="00584503">
        <w:rPr>
          <w:rFonts w:ascii="Times New Roman" w:eastAsia="Arial" w:hAnsi="Times New Roman" w:cs="Times New Roman"/>
          <w:b/>
          <w:iCs/>
          <w:sz w:val="14"/>
          <w:szCs w:val="14"/>
          <w:u w:val="single"/>
        </w:rPr>
        <w:t>;</w:t>
      </w:r>
      <w:r w:rsidR="00584503" w:rsidRPr="00584503">
        <w:rPr>
          <w:rFonts w:ascii="Times New Roman" w:eastAsia="Arial" w:hAnsi="Times New Roman" w:cs="Times New Roman"/>
          <w:b/>
          <w:iCs/>
          <w:sz w:val="14"/>
          <w:szCs w:val="14"/>
          <w:u w:val="single"/>
        </w:rPr>
        <w:t xml:space="preserve"> </w:t>
      </w:r>
      <w:r w:rsidR="00584503" w:rsidRPr="00E326B8">
        <w:rPr>
          <w:rFonts w:ascii="Times New Roman" w:eastAsia="Arial" w:hAnsi="Times New Roman" w:cs="Times New Roman"/>
          <w:b/>
          <w:iCs/>
          <w:sz w:val="14"/>
          <w:szCs w:val="14"/>
          <w:u w:val="single"/>
        </w:rPr>
        <w:t>No Waiver of Rights</w:t>
      </w:r>
    </w:p>
    <w:p w14:paraId="3A3D0AC4" w14:textId="501801DA" w:rsidR="00CD6960" w:rsidRPr="00E326B8" w:rsidRDefault="0057458B" w:rsidP="002222CD">
      <w:pPr>
        <w:widowControl/>
        <w:autoSpaceDE/>
        <w:autoSpaceDN/>
        <w:adjustRightInd/>
        <w:spacing w:after="60"/>
        <w:jc w:val="both"/>
        <w:outlineLvl w:val="0"/>
        <w:rPr>
          <w:rFonts w:ascii="Times New Roman" w:eastAsia="Arial" w:hAnsi="Times New Roman" w:cs="Times New Roman"/>
          <w:bCs/>
          <w:color w:val="000000"/>
          <w:sz w:val="14"/>
          <w:szCs w:val="14"/>
        </w:rPr>
      </w:pPr>
      <w:r w:rsidRPr="00E326B8">
        <w:rPr>
          <w:rFonts w:ascii="Times New Roman" w:eastAsia="Arial" w:hAnsi="Times New Roman" w:cs="Times New Roman"/>
          <w:bCs/>
          <w:color w:val="000000"/>
          <w:sz w:val="14"/>
          <w:szCs w:val="14"/>
        </w:rPr>
        <w:t>This Agreement shall be governed and interpreted by the laws of the State of Ohio</w:t>
      </w:r>
      <w:r>
        <w:rPr>
          <w:rFonts w:ascii="Times New Roman" w:eastAsia="Arial" w:hAnsi="Times New Roman" w:cs="Times New Roman"/>
          <w:bCs/>
          <w:color w:val="000000"/>
          <w:sz w:val="14"/>
          <w:szCs w:val="14"/>
        </w:rPr>
        <w:t>, without regard to conflicts of law principles</w:t>
      </w:r>
      <w:r w:rsidRPr="00E326B8">
        <w:rPr>
          <w:rFonts w:ascii="Times New Roman" w:eastAsia="Arial" w:hAnsi="Times New Roman" w:cs="Times New Roman"/>
          <w:bCs/>
          <w:color w:val="000000"/>
          <w:sz w:val="14"/>
          <w:szCs w:val="14"/>
        </w:rPr>
        <w:t xml:space="preserve">. </w:t>
      </w:r>
      <w:r>
        <w:rPr>
          <w:rFonts w:ascii="Times New Roman" w:eastAsia="Arial" w:hAnsi="Times New Roman" w:cs="Times New Roman"/>
          <w:bCs/>
          <w:color w:val="000000"/>
          <w:sz w:val="14"/>
          <w:szCs w:val="14"/>
        </w:rPr>
        <w:t xml:space="preserve">Any legal proceeding or cause of action arising from or related to this Agreement shall be brought exclusively </w:t>
      </w:r>
      <w:r w:rsidRPr="00E326B8">
        <w:rPr>
          <w:rFonts w:ascii="Times New Roman" w:eastAsia="Arial" w:hAnsi="Times New Roman" w:cs="Times New Roman"/>
          <w:bCs/>
          <w:color w:val="000000"/>
          <w:sz w:val="14"/>
          <w:szCs w:val="14"/>
        </w:rPr>
        <w:t xml:space="preserve">in the </w:t>
      </w:r>
      <w:r w:rsidR="00341FFA">
        <w:rPr>
          <w:rFonts w:ascii="Times New Roman" w:eastAsia="Arial" w:hAnsi="Times New Roman" w:cs="Times New Roman"/>
          <w:bCs/>
          <w:color w:val="000000"/>
          <w:sz w:val="14"/>
          <w:szCs w:val="14"/>
        </w:rPr>
        <w:t>United States</w:t>
      </w:r>
      <w:r w:rsidR="00C47E2A">
        <w:rPr>
          <w:rFonts w:ascii="Times New Roman" w:eastAsia="Arial" w:hAnsi="Times New Roman" w:cs="Times New Roman"/>
          <w:bCs/>
          <w:color w:val="000000"/>
          <w:sz w:val="14"/>
          <w:szCs w:val="14"/>
        </w:rPr>
        <w:t xml:space="preserve"> District Court for the Northern District of Ohio </w:t>
      </w:r>
      <w:r w:rsidR="00250F2D">
        <w:rPr>
          <w:rFonts w:ascii="Times New Roman" w:eastAsia="Arial" w:hAnsi="Times New Roman" w:cs="Times New Roman"/>
          <w:bCs/>
          <w:color w:val="000000"/>
          <w:sz w:val="14"/>
          <w:szCs w:val="14"/>
        </w:rPr>
        <w:t xml:space="preserve">or </w:t>
      </w:r>
      <w:r w:rsidR="00C47E2A">
        <w:rPr>
          <w:rFonts w:ascii="Times New Roman" w:eastAsia="Arial" w:hAnsi="Times New Roman" w:cs="Times New Roman"/>
          <w:bCs/>
          <w:color w:val="000000"/>
          <w:sz w:val="14"/>
          <w:szCs w:val="14"/>
        </w:rPr>
        <w:t xml:space="preserve">the </w:t>
      </w:r>
      <w:r w:rsidRPr="00E326B8">
        <w:rPr>
          <w:rFonts w:ascii="Times New Roman" w:eastAsia="Arial" w:hAnsi="Times New Roman" w:cs="Times New Roman"/>
          <w:bCs/>
          <w:color w:val="000000"/>
          <w:sz w:val="14"/>
          <w:szCs w:val="14"/>
        </w:rPr>
        <w:t>Cuyahoga County</w:t>
      </w:r>
      <w:r>
        <w:rPr>
          <w:rFonts w:ascii="Times New Roman" w:eastAsia="Arial" w:hAnsi="Times New Roman" w:cs="Times New Roman"/>
          <w:bCs/>
          <w:color w:val="000000"/>
          <w:sz w:val="14"/>
          <w:szCs w:val="14"/>
        </w:rPr>
        <w:t>, Ohio</w:t>
      </w:r>
      <w:r w:rsidRPr="00E326B8">
        <w:rPr>
          <w:rFonts w:ascii="Times New Roman" w:eastAsia="Arial" w:hAnsi="Times New Roman" w:cs="Times New Roman"/>
          <w:bCs/>
          <w:color w:val="000000"/>
          <w:sz w:val="14"/>
          <w:szCs w:val="14"/>
        </w:rPr>
        <w:t xml:space="preserve"> Court of Common Pleas</w:t>
      </w:r>
      <w:r>
        <w:rPr>
          <w:rFonts w:ascii="Times New Roman" w:eastAsia="Arial" w:hAnsi="Times New Roman" w:cs="Times New Roman"/>
          <w:bCs/>
          <w:color w:val="000000"/>
          <w:sz w:val="14"/>
          <w:szCs w:val="14"/>
        </w:rPr>
        <w:t>, and each Party irrevocably consents to venue and personal jurisdiction in such court</w:t>
      </w:r>
      <w:r w:rsidRPr="00E326B8">
        <w:rPr>
          <w:rFonts w:ascii="Times New Roman" w:eastAsia="Arial" w:hAnsi="Times New Roman" w:cs="Times New Roman"/>
          <w:bCs/>
          <w:color w:val="000000"/>
          <w:sz w:val="14"/>
          <w:szCs w:val="14"/>
        </w:rPr>
        <w:t>.</w:t>
      </w:r>
      <w:r>
        <w:rPr>
          <w:rFonts w:ascii="Times New Roman" w:eastAsia="Arial" w:hAnsi="Times New Roman" w:cs="Times New Roman"/>
          <w:bCs/>
          <w:color w:val="000000"/>
          <w:sz w:val="14"/>
          <w:szCs w:val="14"/>
        </w:rPr>
        <w:t xml:space="preserve"> </w:t>
      </w:r>
      <w:r w:rsidR="00584503" w:rsidRPr="00E326B8">
        <w:rPr>
          <w:rFonts w:ascii="Times New Roman" w:eastAsia="Arial" w:hAnsi="Times New Roman" w:cs="Times New Roman"/>
          <w:bCs/>
          <w:color w:val="000000"/>
          <w:sz w:val="14"/>
          <w:szCs w:val="14"/>
        </w:rPr>
        <w:t>In the event this Agreement is construed by a court of competent jurisdiction, such court shall not construe this Agreement or any of its provisions against any of the Parties as the drafter.</w:t>
      </w:r>
      <w:r w:rsidR="00584503">
        <w:rPr>
          <w:rFonts w:ascii="Times New Roman" w:eastAsia="Arial" w:hAnsi="Times New Roman" w:cs="Times New Roman"/>
          <w:bCs/>
          <w:color w:val="000000"/>
          <w:sz w:val="14"/>
          <w:szCs w:val="14"/>
        </w:rPr>
        <w:t xml:space="preserve"> </w:t>
      </w:r>
      <w:r w:rsidR="00CD6960" w:rsidRPr="00E326B8">
        <w:rPr>
          <w:rFonts w:ascii="Times New Roman" w:eastAsia="Arial" w:hAnsi="Times New Roman" w:cs="Times New Roman"/>
          <w:bCs/>
          <w:color w:val="000000"/>
          <w:sz w:val="14"/>
          <w:szCs w:val="14"/>
        </w:rPr>
        <w:t>The enforceability, invalidity</w:t>
      </w:r>
      <w:r w:rsidR="00E83E42">
        <w:rPr>
          <w:rFonts w:ascii="Times New Roman" w:eastAsia="Arial" w:hAnsi="Times New Roman" w:cs="Times New Roman"/>
          <w:bCs/>
          <w:color w:val="000000"/>
          <w:sz w:val="14"/>
          <w:szCs w:val="14"/>
        </w:rPr>
        <w:t>,</w:t>
      </w:r>
      <w:r w:rsidR="00CD6960" w:rsidRPr="00E326B8">
        <w:rPr>
          <w:rFonts w:ascii="Times New Roman" w:eastAsia="Arial" w:hAnsi="Times New Roman" w:cs="Times New Roman"/>
          <w:bCs/>
          <w:color w:val="000000"/>
          <w:sz w:val="14"/>
          <w:szCs w:val="14"/>
        </w:rPr>
        <w:t xml:space="preserve"> or illegality of any provision of this Agreement shall not render the other provisions unenforceable, invalid</w:t>
      </w:r>
      <w:r w:rsidR="00E83E42">
        <w:rPr>
          <w:rFonts w:ascii="Times New Roman" w:eastAsia="Arial" w:hAnsi="Times New Roman" w:cs="Times New Roman"/>
          <w:bCs/>
          <w:color w:val="000000"/>
          <w:sz w:val="14"/>
          <w:szCs w:val="14"/>
        </w:rPr>
        <w:t>,</w:t>
      </w:r>
      <w:r w:rsidR="00CD6960" w:rsidRPr="00E326B8">
        <w:rPr>
          <w:rFonts w:ascii="Times New Roman" w:eastAsia="Arial" w:hAnsi="Times New Roman" w:cs="Times New Roman"/>
          <w:bCs/>
          <w:color w:val="000000"/>
          <w:sz w:val="14"/>
          <w:szCs w:val="14"/>
        </w:rPr>
        <w:t xml:space="preserve"> or illegal.</w:t>
      </w:r>
      <w:r w:rsidR="00584503" w:rsidRPr="00584503">
        <w:rPr>
          <w:rFonts w:ascii="Times New Roman" w:eastAsia="Arial" w:hAnsi="Times New Roman" w:cs="Times New Roman"/>
          <w:bCs/>
          <w:color w:val="000000"/>
          <w:sz w:val="14"/>
          <w:szCs w:val="14"/>
        </w:rPr>
        <w:t xml:space="preserve"> </w:t>
      </w:r>
      <w:r w:rsidR="00584503" w:rsidRPr="00E326B8">
        <w:rPr>
          <w:rFonts w:ascii="Times New Roman" w:eastAsia="Arial" w:hAnsi="Times New Roman" w:cs="Times New Roman"/>
          <w:bCs/>
          <w:color w:val="000000"/>
          <w:sz w:val="14"/>
          <w:szCs w:val="14"/>
        </w:rPr>
        <w:t xml:space="preserve">Either </w:t>
      </w:r>
      <w:r w:rsidR="00F5347A">
        <w:rPr>
          <w:rFonts w:ascii="Times New Roman" w:eastAsia="Arial" w:hAnsi="Times New Roman" w:cs="Times New Roman"/>
          <w:bCs/>
          <w:color w:val="000000"/>
          <w:sz w:val="14"/>
          <w:szCs w:val="14"/>
        </w:rPr>
        <w:t>P</w:t>
      </w:r>
      <w:r w:rsidR="00584503" w:rsidRPr="00E326B8">
        <w:rPr>
          <w:rFonts w:ascii="Times New Roman" w:eastAsia="Arial" w:hAnsi="Times New Roman" w:cs="Times New Roman"/>
          <w:bCs/>
          <w:color w:val="000000"/>
          <w:sz w:val="14"/>
          <w:szCs w:val="14"/>
        </w:rPr>
        <w:t>arty's failure to enforce a right does not constitute a waiver to enforce that same right in a future occurrence.</w:t>
      </w:r>
    </w:p>
    <w:p w14:paraId="52D2E0A9" w14:textId="63CFE054" w:rsidR="00CD6960" w:rsidRPr="00E326B8" w:rsidRDefault="00622EF1" w:rsidP="002222CD">
      <w:pPr>
        <w:keepNext/>
        <w:widowControl/>
        <w:numPr>
          <w:ilvl w:val="1"/>
          <w:numId w:val="0"/>
        </w:numPr>
        <w:autoSpaceDE/>
        <w:autoSpaceDN/>
        <w:adjustRightInd/>
        <w:spacing w:line="276" w:lineRule="auto"/>
        <w:jc w:val="both"/>
        <w:rPr>
          <w:rFonts w:ascii="Times New Roman" w:eastAsia="Arial" w:hAnsi="Times New Roman" w:cs="Times New Roman"/>
          <w:b/>
          <w:iCs/>
          <w:sz w:val="14"/>
          <w:szCs w:val="14"/>
          <w:u w:val="single"/>
        </w:rPr>
      </w:pPr>
      <w:r>
        <w:rPr>
          <w:rFonts w:ascii="Times New Roman" w:eastAsia="Arial" w:hAnsi="Times New Roman" w:cs="Times New Roman"/>
          <w:b/>
          <w:iCs/>
          <w:sz w:val="14"/>
          <w:szCs w:val="14"/>
          <w:u w:val="single"/>
        </w:rPr>
        <w:t>Representations and Warranties</w:t>
      </w:r>
    </w:p>
    <w:p w14:paraId="7F019CF7" w14:textId="38DDF4EC" w:rsidR="00CD6960" w:rsidRPr="00E326B8" w:rsidRDefault="00BB0C58" w:rsidP="002222CD">
      <w:pPr>
        <w:widowControl/>
        <w:autoSpaceDE/>
        <w:autoSpaceDN/>
        <w:adjustRightInd/>
        <w:spacing w:after="60"/>
        <w:jc w:val="both"/>
        <w:outlineLvl w:val="0"/>
        <w:rPr>
          <w:rFonts w:ascii="Times New Roman" w:eastAsia="Arial" w:hAnsi="Times New Roman" w:cs="Times New Roman"/>
          <w:bCs/>
          <w:color w:val="000000"/>
          <w:sz w:val="14"/>
          <w:szCs w:val="14"/>
        </w:rPr>
      </w:pPr>
      <w:r>
        <w:rPr>
          <w:rFonts w:ascii="Times New Roman" w:eastAsia="Arial" w:hAnsi="Times New Roman" w:cs="Times New Roman"/>
          <w:bCs/>
          <w:color w:val="000000"/>
          <w:sz w:val="14"/>
          <w:szCs w:val="14"/>
        </w:rPr>
        <w:t xml:space="preserve">By signing this application, </w:t>
      </w:r>
      <w:r w:rsidR="00CD6960" w:rsidRPr="00E326B8">
        <w:rPr>
          <w:rFonts w:ascii="Times New Roman" w:eastAsia="Arial" w:hAnsi="Times New Roman" w:cs="Times New Roman"/>
          <w:bCs/>
          <w:color w:val="000000"/>
          <w:sz w:val="14"/>
          <w:szCs w:val="14"/>
        </w:rPr>
        <w:t xml:space="preserve">Applicant </w:t>
      </w:r>
      <w:r>
        <w:rPr>
          <w:rFonts w:ascii="Times New Roman" w:eastAsia="Arial" w:hAnsi="Times New Roman" w:cs="Times New Roman"/>
          <w:bCs/>
          <w:color w:val="000000"/>
          <w:sz w:val="14"/>
          <w:szCs w:val="14"/>
        </w:rPr>
        <w:t xml:space="preserve">represents and </w:t>
      </w:r>
      <w:r w:rsidR="00CD6960" w:rsidRPr="00E326B8">
        <w:rPr>
          <w:rFonts w:ascii="Times New Roman" w:eastAsia="Arial" w:hAnsi="Times New Roman" w:cs="Times New Roman"/>
          <w:bCs/>
          <w:color w:val="000000"/>
          <w:sz w:val="14"/>
          <w:szCs w:val="14"/>
        </w:rPr>
        <w:t xml:space="preserve">warrants that </w:t>
      </w:r>
      <w:r>
        <w:rPr>
          <w:rFonts w:ascii="Times New Roman" w:eastAsia="Arial" w:hAnsi="Times New Roman" w:cs="Times New Roman"/>
          <w:bCs/>
          <w:color w:val="000000"/>
          <w:sz w:val="14"/>
          <w:szCs w:val="14"/>
        </w:rPr>
        <w:t xml:space="preserve">Applicant: </w:t>
      </w:r>
      <w:r>
        <w:rPr>
          <w:rFonts w:ascii="Times New Roman" w:eastAsia="Verdana" w:hAnsi="Times New Roman" w:cs="Times New Roman"/>
          <w:bCs/>
          <w:spacing w:val="-5"/>
          <w:sz w:val="14"/>
          <w:szCs w:val="14"/>
        </w:rPr>
        <w:t xml:space="preserve">(a) </w:t>
      </w:r>
      <w:r w:rsidRPr="007869B6">
        <w:rPr>
          <w:rFonts w:ascii="Times New Roman" w:hAnsi="Times New Roman" w:cs="Times New Roman"/>
          <w:sz w:val="14"/>
          <w:szCs w:val="14"/>
        </w:rPr>
        <w:t>has read</w:t>
      </w:r>
      <w:r>
        <w:rPr>
          <w:rFonts w:ascii="Times New Roman" w:hAnsi="Times New Roman" w:cs="Times New Roman"/>
          <w:sz w:val="14"/>
          <w:szCs w:val="14"/>
        </w:rPr>
        <w:t xml:space="preserve"> and understood these terms and conditions; (b) </w:t>
      </w:r>
      <w:r w:rsidRPr="007869B6">
        <w:rPr>
          <w:rFonts w:ascii="Times New Roman" w:hAnsi="Times New Roman" w:cs="Times New Roman"/>
          <w:sz w:val="14"/>
          <w:szCs w:val="14"/>
        </w:rPr>
        <w:t>understands and acknowledges the significance and consequences of the specific intention to release the rights, claims, and causes of action</w:t>
      </w:r>
      <w:r>
        <w:rPr>
          <w:rFonts w:ascii="Times New Roman" w:hAnsi="Times New Roman" w:cs="Times New Roman"/>
          <w:sz w:val="14"/>
          <w:szCs w:val="14"/>
        </w:rPr>
        <w:t xml:space="preserve"> as set forth in the Waiver, Indemnification, and Release of Liability provision; (c) </w:t>
      </w:r>
      <w:r w:rsidRPr="007869B6">
        <w:rPr>
          <w:rFonts w:ascii="Times New Roman" w:hAnsi="Times New Roman" w:cs="Times New Roman"/>
          <w:sz w:val="14"/>
          <w:szCs w:val="14"/>
        </w:rPr>
        <w:t xml:space="preserve">is knowingly and voluntarily </w:t>
      </w:r>
      <w:r w:rsidR="00622EF1">
        <w:rPr>
          <w:rFonts w:ascii="Times New Roman" w:hAnsi="Times New Roman" w:cs="Times New Roman"/>
          <w:sz w:val="14"/>
          <w:szCs w:val="14"/>
        </w:rPr>
        <w:t>accepting these terms and conditions</w:t>
      </w:r>
      <w:r>
        <w:rPr>
          <w:rFonts w:ascii="Times New Roman" w:hAnsi="Times New Roman" w:cs="Times New Roman"/>
          <w:sz w:val="14"/>
          <w:szCs w:val="14"/>
        </w:rPr>
        <w:t xml:space="preserve"> </w:t>
      </w:r>
      <w:r w:rsidRPr="007869B6">
        <w:rPr>
          <w:rFonts w:ascii="Times New Roman" w:hAnsi="Times New Roman" w:cs="Times New Roman"/>
          <w:sz w:val="14"/>
          <w:szCs w:val="14"/>
        </w:rPr>
        <w:t>without the influence of coercion or duress</w:t>
      </w:r>
      <w:r>
        <w:rPr>
          <w:rFonts w:ascii="Times New Roman" w:hAnsi="Times New Roman" w:cs="Times New Roman"/>
          <w:sz w:val="14"/>
          <w:szCs w:val="14"/>
        </w:rPr>
        <w:t>; and</w:t>
      </w:r>
      <w:r w:rsidR="00622EF1">
        <w:rPr>
          <w:rFonts w:ascii="Times New Roman" w:hAnsi="Times New Roman" w:cs="Times New Roman"/>
          <w:sz w:val="14"/>
          <w:szCs w:val="14"/>
        </w:rPr>
        <w:t xml:space="preserve"> (d)</w:t>
      </w:r>
      <w:r w:rsidR="00CD6960" w:rsidRPr="00E326B8">
        <w:rPr>
          <w:rFonts w:ascii="Times New Roman" w:eastAsia="Arial" w:hAnsi="Times New Roman" w:cs="Times New Roman"/>
          <w:bCs/>
          <w:color w:val="000000"/>
          <w:sz w:val="14"/>
          <w:szCs w:val="14"/>
        </w:rPr>
        <w:t xml:space="preserve"> is authorized and has authority to execute this Agreement on behalf of his/her respective entity or as agent therefore.</w:t>
      </w:r>
    </w:p>
    <w:p w14:paraId="7499A86D" w14:textId="77777777" w:rsidR="00CD6960" w:rsidRPr="00E326B8" w:rsidRDefault="00CD6960" w:rsidP="002222CD">
      <w:pPr>
        <w:keepNext/>
        <w:widowControl/>
        <w:numPr>
          <w:ilvl w:val="1"/>
          <w:numId w:val="0"/>
        </w:numPr>
        <w:autoSpaceDE/>
        <w:autoSpaceDN/>
        <w:adjustRightInd/>
        <w:spacing w:line="276" w:lineRule="auto"/>
        <w:jc w:val="both"/>
        <w:rPr>
          <w:rFonts w:ascii="Times New Roman" w:eastAsia="Arial" w:hAnsi="Times New Roman" w:cs="Times New Roman"/>
          <w:b/>
          <w:iCs/>
          <w:sz w:val="14"/>
          <w:szCs w:val="14"/>
          <w:u w:val="single"/>
        </w:rPr>
      </w:pPr>
      <w:r w:rsidRPr="00E326B8">
        <w:rPr>
          <w:rFonts w:ascii="Times New Roman" w:eastAsia="Arial" w:hAnsi="Times New Roman" w:cs="Times New Roman"/>
          <w:b/>
          <w:iCs/>
          <w:sz w:val="14"/>
          <w:szCs w:val="14"/>
          <w:u w:val="single"/>
        </w:rPr>
        <w:t>Assignment</w:t>
      </w:r>
    </w:p>
    <w:p w14:paraId="227511F2" w14:textId="38F46760" w:rsidR="00CD6960" w:rsidRPr="00E326B8" w:rsidRDefault="00CD6960" w:rsidP="002222CD">
      <w:pPr>
        <w:widowControl/>
        <w:autoSpaceDE/>
        <w:autoSpaceDN/>
        <w:adjustRightInd/>
        <w:spacing w:after="60"/>
        <w:jc w:val="both"/>
        <w:outlineLvl w:val="0"/>
        <w:rPr>
          <w:rFonts w:ascii="Times New Roman" w:eastAsia="Arial" w:hAnsi="Times New Roman" w:cs="Times New Roman"/>
          <w:b/>
          <w:iCs/>
          <w:sz w:val="14"/>
          <w:szCs w:val="14"/>
          <w:u w:val="single"/>
        </w:rPr>
      </w:pPr>
      <w:r w:rsidRPr="00E326B8">
        <w:rPr>
          <w:rFonts w:ascii="Times New Roman" w:eastAsia="Arial" w:hAnsi="Times New Roman" w:cs="Times New Roman"/>
          <w:bCs/>
          <w:color w:val="000000"/>
          <w:sz w:val="14"/>
          <w:szCs w:val="14"/>
        </w:rPr>
        <w:t>Thistledown may assign any of its obligations, rights</w:t>
      </w:r>
      <w:r w:rsidR="00E83E42">
        <w:rPr>
          <w:rFonts w:ascii="Times New Roman" w:eastAsia="Arial" w:hAnsi="Times New Roman" w:cs="Times New Roman"/>
          <w:bCs/>
          <w:color w:val="000000"/>
          <w:sz w:val="14"/>
          <w:szCs w:val="14"/>
        </w:rPr>
        <w:t>,</w:t>
      </w:r>
      <w:r w:rsidRPr="00E326B8">
        <w:rPr>
          <w:rFonts w:ascii="Times New Roman" w:eastAsia="Arial" w:hAnsi="Times New Roman" w:cs="Times New Roman"/>
          <w:bCs/>
          <w:color w:val="000000"/>
          <w:sz w:val="14"/>
          <w:szCs w:val="14"/>
        </w:rPr>
        <w:t xml:space="preserve"> or interests under this Agreement without Applicant's consent. Applicant may not assign or subcontract any of its obligations, rights</w:t>
      </w:r>
      <w:r w:rsidR="00E83E42">
        <w:rPr>
          <w:rFonts w:ascii="Times New Roman" w:eastAsia="Arial" w:hAnsi="Times New Roman" w:cs="Times New Roman"/>
          <w:bCs/>
          <w:color w:val="000000"/>
          <w:sz w:val="14"/>
          <w:szCs w:val="14"/>
        </w:rPr>
        <w:t>,</w:t>
      </w:r>
      <w:r w:rsidRPr="00E326B8">
        <w:rPr>
          <w:rFonts w:ascii="Times New Roman" w:eastAsia="Arial" w:hAnsi="Times New Roman" w:cs="Times New Roman"/>
          <w:bCs/>
          <w:color w:val="000000"/>
          <w:sz w:val="14"/>
          <w:szCs w:val="14"/>
        </w:rPr>
        <w:t xml:space="preserve"> or interest under this Agreement without the prior express written consent of Thistledown. This Agreement shall be binding on all successors and permitted assignees of Thistledown and Applicant.</w:t>
      </w:r>
    </w:p>
    <w:p w14:paraId="6C2AF6E9" w14:textId="77777777" w:rsidR="00CD6960" w:rsidRPr="00E326B8" w:rsidRDefault="00CD6960" w:rsidP="002222CD">
      <w:pPr>
        <w:keepNext/>
        <w:widowControl/>
        <w:numPr>
          <w:ilvl w:val="1"/>
          <w:numId w:val="0"/>
        </w:numPr>
        <w:autoSpaceDE/>
        <w:autoSpaceDN/>
        <w:adjustRightInd/>
        <w:spacing w:line="276" w:lineRule="auto"/>
        <w:jc w:val="both"/>
        <w:rPr>
          <w:rFonts w:ascii="Times New Roman" w:eastAsia="Arial" w:hAnsi="Times New Roman" w:cs="Times New Roman"/>
          <w:b/>
          <w:iCs/>
          <w:sz w:val="14"/>
          <w:szCs w:val="14"/>
          <w:u w:val="single"/>
        </w:rPr>
      </w:pPr>
      <w:r w:rsidRPr="00E326B8">
        <w:rPr>
          <w:rFonts w:ascii="Times New Roman" w:eastAsia="Arial" w:hAnsi="Times New Roman" w:cs="Times New Roman"/>
          <w:b/>
          <w:iCs/>
          <w:sz w:val="14"/>
          <w:szCs w:val="14"/>
          <w:u w:val="single"/>
        </w:rPr>
        <w:t>Responsibility for Conduct</w:t>
      </w:r>
    </w:p>
    <w:p w14:paraId="474F3CC9" w14:textId="77C914F8" w:rsidR="00CD6960" w:rsidRPr="00E326B8" w:rsidRDefault="007A7A4F" w:rsidP="002222CD">
      <w:pPr>
        <w:widowControl/>
        <w:autoSpaceDE/>
        <w:autoSpaceDN/>
        <w:adjustRightInd/>
        <w:spacing w:after="60"/>
        <w:jc w:val="both"/>
        <w:outlineLvl w:val="0"/>
        <w:rPr>
          <w:rFonts w:ascii="Times New Roman" w:eastAsia="Arial" w:hAnsi="Times New Roman" w:cs="Times New Roman"/>
          <w:bCs/>
          <w:color w:val="000000"/>
          <w:sz w:val="14"/>
          <w:szCs w:val="14"/>
        </w:rPr>
      </w:pPr>
      <w:r w:rsidRPr="00E326B8">
        <w:rPr>
          <w:rFonts w:ascii="Times New Roman" w:eastAsia="Arial" w:hAnsi="Times New Roman" w:cs="Times New Roman"/>
          <w:bCs/>
          <w:color w:val="000000"/>
          <w:sz w:val="14"/>
          <w:szCs w:val="14"/>
        </w:rPr>
        <w:t xml:space="preserve">Applicant agrees </w:t>
      </w:r>
      <w:r w:rsidR="00624FEF">
        <w:rPr>
          <w:rFonts w:ascii="Times New Roman" w:eastAsia="Arial" w:hAnsi="Times New Roman" w:cs="Times New Roman"/>
          <w:bCs/>
          <w:color w:val="000000"/>
          <w:sz w:val="14"/>
          <w:szCs w:val="14"/>
        </w:rPr>
        <w:t>that the Applicant Parties will</w:t>
      </w:r>
      <w:r w:rsidRPr="00E326B8">
        <w:rPr>
          <w:rFonts w:ascii="Times New Roman" w:eastAsia="Arial" w:hAnsi="Times New Roman" w:cs="Times New Roman"/>
          <w:bCs/>
          <w:color w:val="000000"/>
          <w:sz w:val="14"/>
          <w:szCs w:val="14"/>
        </w:rPr>
        <w:t xml:space="preserve"> conduct themselves in a dignified, professional</w:t>
      </w:r>
      <w:r w:rsidR="00E83E42">
        <w:rPr>
          <w:rFonts w:ascii="Times New Roman" w:eastAsia="Arial" w:hAnsi="Times New Roman" w:cs="Times New Roman"/>
          <w:bCs/>
          <w:color w:val="000000"/>
          <w:sz w:val="14"/>
          <w:szCs w:val="14"/>
        </w:rPr>
        <w:t>,</w:t>
      </w:r>
      <w:r w:rsidRPr="00E326B8">
        <w:rPr>
          <w:rFonts w:ascii="Times New Roman" w:eastAsia="Arial" w:hAnsi="Times New Roman" w:cs="Times New Roman"/>
          <w:bCs/>
          <w:color w:val="000000"/>
          <w:sz w:val="14"/>
          <w:szCs w:val="14"/>
        </w:rPr>
        <w:t xml:space="preserve"> and lawful manner at all times.</w:t>
      </w:r>
      <w:r>
        <w:rPr>
          <w:rFonts w:ascii="Times New Roman" w:eastAsia="Arial" w:hAnsi="Times New Roman" w:cs="Times New Roman"/>
          <w:bCs/>
          <w:color w:val="000000"/>
          <w:sz w:val="14"/>
          <w:szCs w:val="14"/>
        </w:rPr>
        <w:t xml:space="preserve"> </w:t>
      </w:r>
      <w:r w:rsidR="00CD6960" w:rsidRPr="00E326B8">
        <w:rPr>
          <w:rFonts w:ascii="Times New Roman" w:eastAsia="Arial" w:hAnsi="Times New Roman" w:cs="Times New Roman"/>
          <w:bCs/>
          <w:color w:val="000000"/>
          <w:sz w:val="14"/>
          <w:szCs w:val="14"/>
        </w:rPr>
        <w:t xml:space="preserve">Applicant agrees to be responsible for the conduct of each and every one of </w:t>
      </w:r>
      <w:r w:rsidR="00D03391">
        <w:rPr>
          <w:rFonts w:ascii="Times New Roman" w:eastAsia="Arial" w:hAnsi="Times New Roman" w:cs="Times New Roman"/>
          <w:bCs/>
          <w:color w:val="000000"/>
          <w:sz w:val="14"/>
          <w:szCs w:val="14"/>
        </w:rPr>
        <w:t xml:space="preserve">the Applicant Parties on Thistledown’s premises, including </w:t>
      </w:r>
      <w:r w:rsidR="002C48E1">
        <w:rPr>
          <w:rFonts w:ascii="Times New Roman" w:eastAsia="Arial" w:hAnsi="Times New Roman" w:cs="Times New Roman"/>
          <w:bCs/>
          <w:color w:val="000000"/>
          <w:sz w:val="14"/>
          <w:szCs w:val="14"/>
        </w:rPr>
        <w:t xml:space="preserve">(a) </w:t>
      </w:r>
      <w:r w:rsidR="00584503">
        <w:rPr>
          <w:rFonts w:ascii="Times New Roman" w:eastAsia="Arial" w:hAnsi="Times New Roman" w:cs="Times New Roman"/>
          <w:bCs/>
          <w:color w:val="000000"/>
          <w:sz w:val="14"/>
          <w:szCs w:val="14"/>
        </w:rPr>
        <w:t xml:space="preserve">any of </w:t>
      </w:r>
      <w:r w:rsidR="00CD6960" w:rsidRPr="00E326B8">
        <w:rPr>
          <w:rFonts w:ascii="Times New Roman" w:eastAsia="Arial" w:hAnsi="Times New Roman" w:cs="Times New Roman"/>
          <w:bCs/>
          <w:color w:val="000000"/>
          <w:sz w:val="14"/>
          <w:szCs w:val="14"/>
        </w:rPr>
        <w:t>Applicant’s employees</w:t>
      </w:r>
      <w:r w:rsidR="002C48E1">
        <w:rPr>
          <w:rFonts w:ascii="Times New Roman" w:eastAsia="Arial" w:hAnsi="Times New Roman" w:cs="Times New Roman"/>
          <w:bCs/>
          <w:color w:val="000000"/>
          <w:sz w:val="14"/>
          <w:szCs w:val="14"/>
        </w:rPr>
        <w:t>; (b)</w:t>
      </w:r>
      <w:r w:rsidR="00CD6960" w:rsidRPr="00E326B8">
        <w:rPr>
          <w:rFonts w:ascii="Times New Roman" w:eastAsia="Arial" w:hAnsi="Times New Roman" w:cs="Times New Roman"/>
          <w:bCs/>
          <w:color w:val="000000"/>
          <w:sz w:val="14"/>
          <w:szCs w:val="14"/>
        </w:rPr>
        <w:t xml:space="preserve"> any person in </w:t>
      </w:r>
      <w:r w:rsidR="002C48E1">
        <w:rPr>
          <w:rFonts w:ascii="Times New Roman" w:eastAsia="Arial" w:hAnsi="Times New Roman" w:cs="Times New Roman"/>
          <w:bCs/>
          <w:color w:val="000000"/>
          <w:sz w:val="14"/>
          <w:szCs w:val="14"/>
        </w:rPr>
        <w:t>Applicant’s</w:t>
      </w:r>
      <w:r w:rsidR="00CD6960" w:rsidRPr="00E326B8">
        <w:rPr>
          <w:rFonts w:ascii="Times New Roman" w:eastAsia="Arial" w:hAnsi="Times New Roman" w:cs="Times New Roman"/>
          <w:bCs/>
          <w:color w:val="000000"/>
          <w:sz w:val="14"/>
          <w:szCs w:val="14"/>
        </w:rPr>
        <w:t xml:space="preserve"> charge or control</w:t>
      </w:r>
      <w:r w:rsidR="002C48E1">
        <w:rPr>
          <w:rFonts w:ascii="Times New Roman" w:eastAsia="Arial" w:hAnsi="Times New Roman" w:cs="Times New Roman"/>
          <w:bCs/>
          <w:color w:val="000000"/>
          <w:sz w:val="14"/>
          <w:szCs w:val="14"/>
        </w:rPr>
        <w:t>; (c)</w:t>
      </w:r>
      <w:r w:rsidR="00CD6960" w:rsidRPr="00E326B8">
        <w:rPr>
          <w:rFonts w:ascii="Times New Roman" w:eastAsia="Arial" w:hAnsi="Times New Roman" w:cs="Times New Roman"/>
          <w:bCs/>
          <w:color w:val="000000"/>
          <w:sz w:val="14"/>
          <w:szCs w:val="14"/>
        </w:rPr>
        <w:t xml:space="preserve"> any person or </w:t>
      </w:r>
      <w:r w:rsidR="002C48E1">
        <w:rPr>
          <w:rFonts w:ascii="Times New Roman" w:eastAsia="Arial" w:hAnsi="Times New Roman" w:cs="Times New Roman"/>
          <w:bCs/>
          <w:color w:val="000000"/>
          <w:sz w:val="14"/>
          <w:szCs w:val="14"/>
        </w:rPr>
        <w:t>entity</w:t>
      </w:r>
      <w:r w:rsidR="002C48E1" w:rsidRPr="00E326B8">
        <w:rPr>
          <w:rFonts w:ascii="Times New Roman" w:eastAsia="Arial" w:hAnsi="Times New Roman" w:cs="Times New Roman"/>
          <w:bCs/>
          <w:color w:val="000000"/>
          <w:sz w:val="14"/>
          <w:szCs w:val="14"/>
        </w:rPr>
        <w:t xml:space="preserve"> </w:t>
      </w:r>
      <w:r w:rsidR="00CD6960" w:rsidRPr="00E326B8">
        <w:rPr>
          <w:rFonts w:ascii="Times New Roman" w:eastAsia="Arial" w:hAnsi="Times New Roman" w:cs="Times New Roman"/>
          <w:bCs/>
          <w:color w:val="000000"/>
          <w:sz w:val="14"/>
          <w:szCs w:val="14"/>
        </w:rPr>
        <w:t xml:space="preserve">contracting with </w:t>
      </w:r>
      <w:r w:rsidR="00D03391">
        <w:rPr>
          <w:rFonts w:ascii="Times New Roman" w:eastAsia="Arial" w:hAnsi="Times New Roman" w:cs="Times New Roman"/>
          <w:bCs/>
          <w:color w:val="000000"/>
          <w:sz w:val="14"/>
          <w:szCs w:val="14"/>
        </w:rPr>
        <w:t>Applicant</w:t>
      </w:r>
      <w:r w:rsidR="002C48E1">
        <w:rPr>
          <w:rFonts w:ascii="Times New Roman" w:eastAsia="Arial" w:hAnsi="Times New Roman" w:cs="Times New Roman"/>
          <w:bCs/>
          <w:color w:val="000000"/>
          <w:sz w:val="14"/>
          <w:szCs w:val="14"/>
        </w:rPr>
        <w:t>;</w:t>
      </w:r>
      <w:r w:rsidR="00CD6960" w:rsidRPr="00E326B8">
        <w:rPr>
          <w:rFonts w:ascii="Times New Roman" w:eastAsia="Arial" w:hAnsi="Times New Roman" w:cs="Times New Roman"/>
          <w:bCs/>
          <w:color w:val="000000"/>
          <w:sz w:val="14"/>
          <w:szCs w:val="14"/>
        </w:rPr>
        <w:t xml:space="preserve"> and</w:t>
      </w:r>
      <w:r w:rsidR="002C48E1">
        <w:rPr>
          <w:rFonts w:ascii="Times New Roman" w:eastAsia="Arial" w:hAnsi="Times New Roman" w:cs="Times New Roman"/>
          <w:bCs/>
          <w:color w:val="000000"/>
          <w:sz w:val="14"/>
          <w:szCs w:val="14"/>
        </w:rPr>
        <w:t>/or (d) any</w:t>
      </w:r>
      <w:r w:rsidR="00CD6960" w:rsidRPr="00E326B8">
        <w:rPr>
          <w:rFonts w:ascii="Times New Roman" w:eastAsia="Arial" w:hAnsi="Times New Roman" w:cs="Times New Roman"/>
          <w:bCs/>
          <w:color w:val="000000"/>
          <w:sz w:val="14"/>
          <w:szCs w:val="14"/>
        </w:rPr>
        <w:t xml:space="preserve"> person to whom a pass is granted on this application</w:t>
      </w:r>
      <w:r w:rsidR="00624FEF">
        <w:rPr>
          <w:rFonts w:ascii="Times New Roman" w:eastAsia="Arial" w:hAnsi="Times New Roman" w:cs="Times New Roman"/>
          <w:bCs/>
          <w:color w:val="000000"/>
          <w:sz w:val="14"/>
          <w:szCs w:val="14"/>
        </w:rPr>
        <w:t>.</w:t>
      </w:r>
      <w:r w:rsidR="00CD6960" w:rsidRPr="00E326B8">
        <w:rPr>
          <w:rFonts w:ascii="Times New Roman" w:eastAsia="Arial" w:hAnsi="Times New Roman" w:cs="Times New Roman"/>
          <w:bCs/>
          <w:color w:val="000000"/>
          <w:sz w:val="14"/>
          <w:szCs w:val="14"/>
        </w:rPr>
        <w:t xml:space="preserve"> </w:t>
      </w:r>
      <w:r w:rsidR="00624FEF">
        <w:rPr>
          <w:rFonts w:ascii="Times New Roman" w:eastAsia="Arial" w:hAnsi="Times New Roman" w:cs="Times New Roman"/>
          <w:bCs/>
          <w:color w:val="000000"/>
          <w:sz w:val="14"/>
          <w:szCs w:val="14"/>
        </w:rPr>
        <w:t>U</w:t>
      </w:r>
      <w:r w:rsidR="00CD6960" w:rsidRPr="00E326B8">
        <w:rPr>
          <w:rFonts w:ascii="Times New Roman" w:eastAsia="Arial" w:hAnsi="Times New Roman" w:cs="Times New Roman"/>
          <w:bCs/>
          <w:color w:val="000000"/>
          <w:sz w:val="14"/>
          <w:szCs w:val="14"/>
        </w:rPr>
        <w:t xml:space="preserve">pon termination </w:t>
      </w:r>
      <w:r w:rsidR="00624FEF">
        <w:rPr>
          <w:rFonts w:ascii="Times New Roman" w:eastAsia="Arial" w:hAnsi="Times New Roman" w:cs="Times New Roman"/>
          <w:bCs/>
          <w:color w:val="000000"/>
          <w:sz w:val="14"/>
          <w:szCs w:val="14"/>
        </w:rPr>
        <w:t xml:space="preserve">or cessation </w:t>
      </w:r>
      <w:r w:rsidR="00CD6960" w:rsidRPr="00E326B8">
        <w:rPr>
          <w:rFonts w:ascii="Times New Roman" w:eastAsia="Arial" w:hAnsi="Times New Roman" w:cs="Times New Roman"/>
          <w:bCs/>
          <w:color w:val="000000"/>
          <w:sz w:val="14"/>
          <w:szCs w:val="14"/>
        </w:rPr>
        <w:t>of the employment</w:t>
      </w:r>
      <w:r w:rsidR="00624FEF">
        <w:rPr>
          <w:rFonts w:ascii="Times New Roman" w:eastAsia="Arial" w:hAnsi="Times New Roman" w:cs="Times New Roman"/>
          <w:bCs/>
          <w:color w:val="000000"/>
          <w:sz w:val="14"/>
          <w:szCs w:val="14"/>
        </w:rPr>
        <w:t>, control,</w:t>
      </w:r>
      <w:r w:rsidR="00CD6960" w:rsidRPr="00E326B8">
        <w:rPr>
          <w:rFonts w:ascii="Times New Roman" w:eastAsia="Arial" w:hAnsi="Times New Roman" w:cs="Times New Roman"/>
          <w:bCs/>
          <w:color w:val="000000"/>
          <w:sz w:val="14"/>
          <w:szCs w:val="14"/>
        </w:rPr>
        <w:t xml:space="preserve"> </w:t>
      </w:r>
      <w:r w:rsidR="00624FEF">
        <w:rPr>
          <w:rFonts w:ascii="Times New Roman" w:eastAsia="Arial" w:hAnsi="Times New Roman" w:cs="Times New Roman"/>
          <w:bCs/>
          <w:color w:val="000000"/>
          <w:sz w:val="14"/>
          <w:szCs w:val="14"/>
        </w:rPr>
        <w:t xml:space="preserve">or contract </w:t>
      </w:r>
      <w:r w:rsidR="00CD6960" w:rsidRPr="00E326B8">
        <w:rPr>
          <w:rFonts w:ascii="Times New Roman" w:eastAsia="Arial" w:hAnsi="Times New Roman" w:cs="Times New Roman"/>
          <w:bCs/>
          <w:color w:val="000000"/>
          <w:sz w:val="14"/>
          <w:szCs w:val="14"/>
        </w:rPr>
        <w:t>of any such employee</w:t>
      </w:r>
      <w:r w:rsidR="00624FEF">
        <w:rPr>
          <w:rFonts w:ascii="Times New Roman" w:eastAsia="Arial" w:hAnsi="Times New Roman" w:cs="Times New Roman"/>
          <w:bCs/>
          <w:color w:val="000000"/>
          <w:sz w:val="14"/>
          <w:szCs w:val="14"/>
        </w:rPr>
        <w:t>, person</w:t>
      </w:r>
      <w:r w:rsidR="00584503">
        <w:rPr>
          <w:rFonts w:ascii="Times New Roman" w:eastAsia="Arial" w:hAnsi="Times New Roman" w:cs="Times New Roman"/>
          <w:bCs/>
          <w:color w:val="000000"/>
          <w:sz w:val="14"/>
          <w:szCs w:val="14"/>
        </w:rPr>
        <w:t>,</w:t>
      </w:r>
      <w:r w:rsidR="00624FEF">
        <w:rPr>
          <w:rFonts w:ascii="Times New Roman" w:eastAsia="Arial" w:hAnsi="Times New Roman" w:cs="Times New Roman"/>
          <w:bCs/>
          <w:color w:val="000000"/>
          <w:sz w:val="14"/>
          <w:szCs w:val="14"/>
        </w:rPr>
        <w:t xml:space="preserve"> or entity</w:t>
      </w:r>
      <w:r w:rsidR="00584503">
        <w:rPr>
          <w:rFonts w:ascii="Times New Roman" w:eastAsia="Arial" w:hAnsi="Times New Roman" w:cs="Times New Roman"/>
          <w:bCs/>
          <w:color w:val="000000"/>
          <w:sz w:val="14"/>
          <w:szCs w:val="14"/>
        </w:rPr>
        <w:t xml:space="preserve"> by Applicant</w:t>
      </w:r>
      <w:r w:rsidR="00CD6960" w:rsidRPr="00E326B8">
        <w:rPr>
          <w:rFonts w:ascii="Times New Roman" w:eastAsia="Arial" w:hAnsi="Times New Roman" w:cs="Times New Roman"/>
          <w:bCs/>
          <w:color w:val="000000"/>
          <w:sz w:val="14"/>
          <w:szCs w:val="14"/>
        </w:rPr>
        <w:t xml:space="preserve">, </w:t>
      </w:r>
      <w:r w:rsidR="00624FEF">
        <w:rPr>
          <w:rFonts w:ascii="Times New Roman" w:eastAsia="Arial" w:hAnsi="Times New Roman" w:cs="Times New Roman"/>
          <w:bCs/>
          <w:color w:val="000000"/>
          <w:sz w:val="14"/>
          <w:szCs w:val="14"/>
        </w:rPr>
        <w:t xml:space="preserve">Applicant agrees to promptly deliver to Thistledown for cancellation </w:t>
      </w:r>
      <w:r w:rsidR="00CD6960" w:rsidRPr="00E326B8">
        <w:rPr>
          <w:rFonts w:ascii="Times New Roman" w:eastAsia="Arial" w:hAnsi="Times New Roman" w:cs="Times New Roman"/>
          <w:bCs/>
          <w:color w:val="000000"/>
          <w:sz w:val="14"/>
          <w:szCs w:val="14"/>
        </w:rPr>
        <w:t xml:space="preserve">the pass, if any, of any such person </w:t>
      </w:r>
      <w:r w:rsidR="00584503">
        <w:rPr>
          <w:rFonts w:ascii="Times New Roman" w:eastAsia="Arial" w:hAnsi="Times New Roman" w:cs="Times New Roman"/>
          <w:bCs/>
          <w:color w:val="000000"/>
          <w:sz w:val="14"/>
          <w:szCs w:val="14"/>
        </w:rPr>
        <w:t>or entity</w:t>
      </w:r>
      <w:r w:rsidR="00CD6960" w:rsidRPr="00E326B8">
        <w:rPr>
          <w:rFonts w:ascii="Times New Roman" w:eastAsia="Arial" w:hAnsi="Times New Roman" w:cs="Times New Roman"/>
          <w:bCs/>
          <w:color w:val="000000"/>
          <w:sz w:val="14"/>
          <w:szCs w:val="14"/>
        </w:rPr>
        <w:t xml:space="preserve">.  </w:t>
      </w:r>
    </w:p>
    <w:p w14:paraId="2C0C92FA" w14:textId="295CF2D9" w:rsidR="00CD6960" w:rsidRPr="00E326B8" w:rsidRDefault="00CD6960" w:rsidP="002222CD">
      <w:pPr>
        <w:widowControl/>
        <w:autoSpaceDE/>
        <w:autoSpaceDN/>
        <w:adjustRightInd/>
        <w:spacing w:after="60"/>
        <w:jc w:val="both"/>
        <w:outlineLvl w:val="0"/>
        <w:rPr>
          <w:rFonts w:ascii="Times New Roman" w:eastAsia="Arial" w:hAnsi="Times New Roman" w:cs="Times New Roman"/>
          <w:b/>
          <w:iCs/>
          <w:sz w:val="14"/>
          <w:szCs w:val="14"/>
          <w:u w:val="single"/>
        </w:rPr>
      </w:pPr>
      <w:r w:rsidRPr="00E326B8">
        <w:rPr>
          <w:rFonts w:ascii="Times New Roman" w:eastAsia="Arial" w:hAnsi="Times New Roman" w:cs="Times New Roman"/>
          <w:b/>
          <w:iCs/>
          <w:sz w:val="14"/>
          <w:szCs w:val="14"/>
          <w:u w:val="single"/>
        </w:rPr>
        <w:t>Entire Agreement</w:t>
      </w:r>
    </w:p>
    <w:p w14:paraId="3CB15CB3" w14:textId="599F09AB" w:rsidR="00B23797" w:rsidRDefault="00B61103" w:rsidP="002222CD">
      <w:pPr>
        <w:widowControl/>
        <w:autoSpaceDE/>
        <w:autoSpaceDN/>
        <w:adjustRightInd/>
        <w:spacing w:after="60"/>
        <w:jc w:val="both"/>
        <w:outlineLvl w:val="0"/>
        <w:rPr>
          <w:rFonts w:ascii="Times New Roman" w:hAnsi="Times New Roman" w:cs="Times New Roman"/>
          <w:sz w:val="18"/>
          <w:szCs w:val="18"/>
        </w:rPr>
      </w:pPr>
      <w:r w:rsidRPr="00E326B8">
        <w:rPr>
          <w:rFonts w:ascii="Times New Roman" w:eastAsia="Arial" w:hAnsi="Times New Roman" w:cs="Times New Roman"/>
          <w:bCs/>
          <w:color w:val="000000"/>
          <w:sz w:val="14"/>
          <w:szCs w:val="14"/>
        </w:rPr>
        <w:t>Th</w:t>
      </w:r>
      <w:r>
        <w:rPr>
          <w:rFonts w:ascii="Times New Roman" w:eastAsia="Arial" w:hAnsi="Times New Roman" w:cs="Times New Roman"/>
          <w:bCs/>
          <w:color w:val="000000"/>
          <w:sz w:val="14"/>
          <w:szCs w:val="14"/>
        </w:rPr>
        <w:t>is</w:t>
      </w:r>
      <w:r w:rsidRPr="00E326B8">
        <w:rPr>
          <w:rFonts w:ascii="Times New Roman" w:eastAsia="Arial" w:hAnsi="Times New Roman" w:cs="Times New Roman"/>
          <w:bCs/>
          <w:color w:val="000000"/>
          <w:sz w:val="14"/>
          <w:szCs w:val="14"/>
        </w:rPr>
        <w:t xml:space="preserve"> </w:t>
      </w:r>
      <w:r w:rsidR="00CD6960" w:rsidRPr="00E326B8">
        <w:rPr>
          <w:rFonts w:ascii="Times New Roman" w:eastAsia="Arial" w:hAnsi="Times New Roman" w:cs="Times New Roman"/>
          <w:bCs/>
          <w:color w:val="000000"/>
          <w:sz w:val="14"/>
          <w:szCs w:val="14"/>
        </w:rPr>
        <w:t>Stall Agreement contains the entire understanding and agreement between the Applicant and Thistledown with respect to the subject matter hereof and supersedes all prior or contemporaneous agreements and understandings with respect to such subject matter.</w:t>
      </w:r>
    </w:p>
    <w:sectPr w:rsidR="00B23797" w:rsidSect="003321AF">
      <w:footerReference w:type="even" r:id="rId9"/>
      <w:footerReference w:type="first" r:id="rId10"/>
      <w:pgSz w:w="12240" w:h="20160" w:code="5"/>
      <w:pgMar w:top="0" w:right="450" w:bottom="0" w:left="45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FFEF05" w14:textId="77777777" w:rsidR="00950319" w:rsidRDefault="00950319" w:rsidP="00950319">
      <w:r>
        <w:separator/>
      </w:r>
    </w:p>
  </w:endnote>
  <w:endnote w:type="continuationSeparator" w:id="0">
    <w:p w14:paraId="6E8DC0FB" w14:textId="77777777" w:rsidR="00950319" w:rsidRDefault="00950319" w:rsidP="009503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23288" w14:textId="7E9ACBEE" w:rsidR="00950319" w:rsidRDefault="00950319">
    <w:pPr>
      <w:pStyle w:val="Footer"/>
    </w:pPr>
  </w:p>
  <w:p w14:paraId="138E568F" w14:textId="068BA350" w:rsidR="00950319" w:rsidRPr="00950319" w:rsidRDefault="00950319" w:rsidP="00950319">
    <w:pPr>
      <w:pStyle w:val="Footer"/>
      <w:rPr>
        <w:sz w:val="16"/>
      </w:rPr>
    </w:pPr>
    <w:r>
      <w:rPr>
        <w:sz w:val="16"/>
      </w:rPr>
      <w:fldChar w:fldCharType="begin" w:fldLock="1"/>
    </w:r>
    <w:r>
      <w:rPr>
        <w:sz w:val="16"/>
      </w:rPr>
      <w:instrText xml:space="preserve"> DOCVARIABLE  ndGeneratedStamp </w:instrText>
    </w:r>
    <w:r>
      <w:rPr>
        <w:sz w:val="16"/>
      </w:rPr>
      <w:fldChar w:fldCharType="separate"/>
    </w:r>
    <w:r w:rsidR="0073556F">
      <w:rPr>
        <w:sz w:val="16"/>
      </w:rPr>
      <w:t>4814-5332-1432, v.2</w:t>
    </w:r>
    <w:r>
      <w:rPr>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C1011" w14:textId="1890303E" w:rsidR="00950319" w:rsidRDefault="00950319">
    <w:pPr>
      <w:pStyle w:val="Footer"/>
    </w:pPr>
  </w:p>
  <w:p w14:paraId="6E977F01" w14:textId="114C9733" w:rsidR="00950319" w:rsidRPr="00950319" w:rsidRDefault="00950319" w:rsidP="00950319">
    <w:pPr>
      <w:pStyle w:val="Footer"/>
      <w:rPr>
        <w:sz w:val="16"/>
      </w:rPr>
    </w:pPr>
    <w:r>
      <w:rPr>
        <w:sz w:val="16"/>
      </w:rPr>
      <w:fldChar w:fldCharType="begin" w:fldLock="1"/>
    </w:r>
    <w:r>
      <w:rPr>
        <w:sz w:val="16"/>
      </w:rPr>
      <w:instrText xml:space="preserve"> DOCVARIABLE  ndGeneratedStamp </w:instrText>
    </w:r>
    <w:r>
      <w:rPr>
        <w:sz w:val="16"/>
      </w:rPr>
      <w:fldChar w:fldCharType="separate"/>
    </w:r>
    <w:r w:rsidR="0073556F">
      <w:rPr>
        <w:sz w:val="16"/>
      </w:rPr>
      <w:t>4814-5332-1432, v.2</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74919F" w14:textId="77777777" w:rsidR="00950319" w:rsidRDefault="00950319" w:rsidP="00950319">
      <w:r>
        <w:separator/>
      </w:r>
    </w:p>
  </w:footnote>
  <w:footnote w:type="continuationSeparator" w:id="0">
    <w:p w14:paraId="70CAA772" w14:textId="77777777" w:rsidR="00950319" w:rsidRDefault="00950319" w:rsidP="009503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60413"/>
    <w:multiLevelType w:val="hybridMultilevel"/>
    <w:tmpl w:val="F77C11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9C13F2"/>
    <w:multiLevelType w:val="singleLevel"/>
    <w:tmpl w:val="C72C7BBC"/>
    <w:lvl w:ilvl="0">
      <w:start w:val="4"/>
      <w:numFmt w:val="decimal"/>
      <w:lvlText w:val="%1."/>
      <w:legacy w:legacy="1" w:legacySpace="0" w:legacyIndent="360"/>
      <w:lvlJc w:val="left"/>
      <w:rPr>
        <w:rFonts w:ascii="CG Times" w:hAnsi="CG Times" w:cs="CG Times" w:hint="default"/>
      </w:rPr>
    </w:lvl>
  </w:abstractNum>
  <w:abstractNum w:abstractNumId="2" w15:restartNumberingAfterBreak="0">
    <w:nsid w:val="0A1159E5"/>
    <w:multiLevelType w:val="singleLevel"/>
    <w:tmpl w:val="CB981DD6"/>
    <w:lvl w:ilvl="0">
      <w:start w:val="8"/>
      <w:numFmt w:val="decimal"/>
      <w:lvlText w:val="%1."/>
      <w:legacy w:legacy="1" w:legacySpace="0" w:legacyIndent="360"/>
      <w:lvlJc w:val="left"/>
      <w:rPr>
        <w:rFonts w:ascii="Times New Roman" w:hAnsi="Times New Roman" w:cs="Times New Roman" w:hint="default"/>
      </w:rPr>
    </w:lvl>
  </w:abstractNum>
  <w:abstractNum w:abstractNumId="3" w15:restartNumberingAfterBreak="0">
    <w:nsid w:val="0D2A3E58"/>
    <w:multiLevelType w:val="hybridMultilevel"/>
    <w:tmpl w:val="F11EC2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EC4D1B"/>
    <w:multiLevelType w:val="hybridMultilevel"/>
    <w:tmpl w:val="B9D21F6E"/>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8E00326"/>
    <w:multiLevelType w:val="singleLevel"/>
    <w:tmpl w:val="CAB04BDC"/>
    <w:lvl w:ilvl="0">
      <w:start w:val="2"/>
      <w:numFmt w:val="decimal"/>
      <w:lvlText w:val="%1."/>
      <w:legacy w:legacy="1" w:legacySpace="0" w:legacyIndent="360"/>
      <w:lvlJc w:val="left"/>
      <w:rPr>
        <w:rFonts w:ascii="CG Times" w:hAnsi="CG Times" w:cs="CG Times" w:hint="default"/>
      </w:rPr>
    </w:lvl>
  </w:abstractNum>
  <w:abstractNum w:abstractNumId="6" w15:restartNumberingAfterBreak="0">
    <w:nsid w:val="25F43257"/>
    <w:multiLevelType w:val="singleLevel"/>
    <w:tmpl w:val="C2E8E1C8"/>
    <w:lvl w:ilvl="0">
      <w:start w:val="1"/>
      <w:numFmt w:val="decimal"/>
      <w:lvlText w:val="%1."/>
      <w:legacy w:legacy="1" w:legacySpace="0" w:legacyIndent="360"/>
      <w:lvlJc w:val="left"/>
      <w:rPr>
        <w:rFonts w:ascii="CG Times" w:hAnsi="CG Times" w:cs="CG Times" w:hint="default"/>
      </w:rPr>
    </w:lvl>
  </w:abstractNum>
  <w:abstractNum w:abstractNumId="7" w15:restartNumberingAfterBreak="0">
    <w:nsid w:val="3A6B4873"/>
    <w:multiLevelType w:val="singleLevel"/>
    <w:tmpl w:val="58A08208"/>
    <w:lvl w:ilvl="0">
      <w:start w:val="5"/>
      <w:numFmt w:val="decimal"/>
      <w:lvlText w:val="%1."/>
      <w:legacy w:legacy="1" w:legacySpace="0" w:legacyIndent="360"/>
      <w:lvlJc w:val="left"/>
      <w:rPr>
        <w:rFonts w:ascii="Times New Roman" w:hAnsi="Times New Roman" w:cs="Times New Roman" w:hint="default"/>
      </w:rPr>
    </w:lvl>
  </w:abstractNum>
  <w:abstractNum w:abstractNumId="8" w15:restartNumberingAfterBreak="0">
    <w:nsid w:val="40C75AB1"/>
    <w:multiLevelType w:val="singleLevel"/>
    <w:tmpl w:val="27F89E64"/>
    <w:lvl w:ilvl="0">
      <w:start w:val="7"/>
      <w:numFmt w:val="decimal"/>
      <w:lvlText w:val="%1."/>
      <w:legacy w:legacy="1" w:legacySpace="0" w:legacyIndent="360"/>
      <w:lvlJc w:val="left"/>
      <w:rPr>
        <w:rFonts w:ascii="Times New Roman" w:hAnsi="Times New Roman" w:cs="Times New Roman" w:hint="default"/>
      </w:rPr>
    </w:lvl>
  </w:abstractNum>
  <w:abstractNum w:abstractNumId="9" w15:restartNumberingAfterBreak="0">
    <w:nsid w:val="66616F7B"/>
    <w:multiLevelType w:val="singleLevel"/>
    <w:tmpl w:val="07325430"/>
    <w:lvl w:ilvl="0">
      <w:start w:val="3"/>
      <w:numFmt w:val="decimal"/>
      <w:lvlText w:val="%1."/>
      <w:legacy w:legacy="1" w:legacySpace="0" w:legacyIndent="360"/>
      <w:lvlJc w:val="left"/>
      <w:rPr>
        <w:rFonts w:ascii="CG Times" w:hAnsi="CG Times" w:cs="CG Times" w:hint="default"/>
      </w:rPr>
    </w:lvl>
  </w:abstractNum>
  <w:abstractNum w:abstractNumId="10" w15:restartNumberingAfterBreak="0">
    <w:nsid w:val="6D6E74AD"/>
    <w:multiLevelType w:val="singleLevel"/>
    <w:tmpl w:val="DEA87ECA"/>
    <w:lvl w:ilvl="0">
      <w:start w:val="6"/>
      <w:numFmt w:val="decimal"/>
      <w:lvlText w:val="%1."/>
      <w:legacy w:legacy="1" w:legacySpace="0" w:legacyIndent="360"/>
      <w:lvlJc w:val="left"/>
      <w:rPr>
        <w:rFonts w:ascii="CG Times" w:hAnsi="CG Times" w:cs="CG Times" w:hint="default"/>
      </w:rPr>
    </w:lvl>
  </w:abstractNum>
  <w:num w:numId="1" w16cid:durableId="686256971">
    <w:abstractNumId w:val="6"/>
  </w:num>
  <w:num w:numId="2" w16cid:durableId="1493985699">
    <w:abstractNumId w:val="5"/>
  </w:num>
  <w:num w:numId="3" w16cid:durableId="2019577886">
    <w:abstractNumId w:val="9"/>
  </w:num>
  <w:num w:numId="4" w16cid:durableId="1609046270">
    <w:abstractNumId w:val="1"/>
  </w:num>
  <w:num w:numId="5" w16cid:durableId="731777495">
    <w:abstractNumId w:val="7"/>
  </w:num>
  <w:num w:numId="6" w16cid:durableId="14040540">
    <w:abstractNumId w:val="10"/>
  </w:num>
  <w:num w:numId="7" w16cid:durableId="1127770891">
    <w:abstractNumId w:val="8"/>
  </w:num>
  <w:num w:numId="8" w16cid:durableId="763498253">
    <w:abstractNumId w:val="2"/>
  </w:num>
  <w:num w:numId="9" w16cid:durableId="1536112415">
    <w:abstractNumId w:val="4"/>
  </w:num>
  <w:num w:numId="10" w16cid:durableId="416902822">
    <w:abstractNumId w:val="3"/>
  </w:num>
  <w:num w:numId="11" w16cid:durableId="1245336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ndGeneratedStamp" w:val="4814-5332-1432, v.2"/>
  </w:docVars>
  <w:rsids>
    <w:rsidRoot w:val="004927D1"/>
    <w:rsid w:val="00002687"/>
    <w:rsid w:val="00002FAA"/>
    <w:rsid w:val="00011753"/>
    <w:rsid w:val="00013BC2"/>
    <w:rsid w:val="00017040"/>
    <w:rsid w:val="000268A1"/>
    <w:rsid w:val="0003461C"/>
    <w:rsid w:val="00040921"/>
    <w:rsid w:val="00040B5E"/>
    <w:rsid w:val="000434CE"/>
    <w:rsid w:val="000A0944"/>
    <w:rsid w:val="000A1CF5"/>
    <w:rsid w:val="000B4594"/>
    <w:rsid w:val="000D070B"/>
    <w:rsid w:val="000E1050"/>
    <w:rsid w:val="00100D12"/>
    <w:rsid w:val="001140F0"/>
    <w:rsid w:val="00135EB8"/>
    <w:rsid w:val="00162B30"/>
    <w:rsid w:val="001820D5"/>
    <w:rsid w:val="001A40CD"/>
    <w:rsid w:val="001A7F18"/>
    <w:rsid w:val="001B1A98"/>
    <w:rsid w:val="001D11B6"/>
    <w:rsid w:val="001F17BA"/>
    <w:rsid w:val="001F4BAD"/>
    <w:rsid w:val="00201CE6"/>
    <w:rsid w:val="002020E9"/>
    <w:rsid w:val="002222CD"/>
    <w:rsid w:val="002268F1"/>
    <w:rsid w:val="0024346B"/>
    <w:rsid w:val="00250F2D"/>
    <w:rsid w:val="00266F03"/>
    <w:rsid w:val="00276C38"/>
    <w:rsid w:val="002A2063"/>
    <w:rsid w:val="002C48E1"/>
    <w:rsid w:val="002E14BD"/>
    <w:rsid w:val="00310FE3"/>
    <w:rsid w:val="003321AF"/>
    <w:rsid w:val="00335970"/>
    <w:rsid w:val="00341FFA"/>
    <w:rsid w:val="003472FA"/>
    <w:rsid w:val="00350B17"/>
    <w:rsid w:val="003634C1"/>
    <w:rsid w:val="00364880"/>
    <w:rsid w:val="003916E5"/>
    <w:rsid w:val="003A7008"/>
    <w:rsid w:val="003B62A6"/>
    <w:rsid w:val="003C608B"/>
    <w:rsid w:val="003D084F"/>
    <w:rsid w:val="004107AE"/>
    <w:rsid w:val="00427C49"/>
    <w:rsid w:val="00433C7A"/>
    <w:rsid w:val="004669E3"/>
    <w:rsid w:val="004927D1"/>
    <w:rsid w:val="00493E86"/>
    <w:rsid w:val="004A07C4"/>
    <w:rsid w:val="004A1194"/>
    <w:rsid w:val="004A5A42"/>
    <w:rsid w:val="004B0A7F"/>
    <w:rsid w:val="004C74A0"/>
    <w:rsid w:val="004D47E5"/>
    <w:rsid w:val="004F2344"/>
    <w:rsid w:val="00503E25"/>
    <w:rsid w:val="00536957"/>
    <w:rsid w:val="00543CF8"/>
    <w:rsid w:val="00544A75"/>
    <w:rsid w:val="005564D6"/>
    <w:rsid w:val="0057458B"/>
    <w:rsid w:val="005746B5"/>
    <w:rsid w:val="00584503"/>
    <w:rsid w:val="00595631"/>
    <w:rsid w:val="005D5E5D"/>
    <w:rsid w:val="005D7933"/>
    <w:rsid w:val="00603A35"/>
    <w:rsid w:val="0060736D"/>
    <w:rsid w:val="00622EF1"/>
    <w:rsid w:val="00624FEF"/>
    <w:rsid w:val="00652FF8"/>
    <w:rsid w:val="006677A8"/>
    <w:rsid w:val="00682441"/>
    <w:rsid w:val="006B4A5A"/>
    <w:rsid w:val="006B7277"/>
    <w:rsid w:val="006C2E7F"/>
    <w:rsid w:val="006F01C9"/>
    <w:rsid w:val="006F7001"/>
    <w:rsid w:val="00710316"/>
    <w:rsid w:val="007248F3"/>
    <w:rsid w:val="0073556F"/>
    <w:rsid w:val="0073597E"/>
    <w:rsid w:val="00752EC6"/>
    <w:rsid w:val="00761213"/>
    <w:rsid w:val="0076387F"/>
    <w:rsid w:val="00784AD4"/>
    <w:rsid w:val="007A3D30"/>
    <w:rsid w:val="007A7A4F"/>
    <w:rsid w:val="007C5B2E"/>
    <w:rsid w:val="007F2C0B"/>
    <w:rsid w:val="00800584"/>
    <w:rsid w:val="008032CD"/>
    <w:rsid w:val="00804B0B"/>
    <w:rsid w:val="0081730C"/>
    <w:rsid w:val="00871503"/>
    <w:rsid w:val="00872316"/>
    <w:rsid w:val="0087797B"/>
    <w:rsid w:val="00883800"/>
    <w:rsid w:val="0088532D"/>
    <w:rsid w:val="00885D77"/>
    <w:rsid w:val="008C6C06"/>
    <w:rsid w:val="008C6F48"/>
    <w:rsid w:val="008E48FC"/>
    <w:rsid w:val="00921876"/>
    <w:rsid w:val="009406E0"/>
    <w:rsid w:val="009460F0"/>
    <w:rsid w:val="00947224"/>
    <w:rsid w:val="00950319"/>
    <w:rsid w:val="00964BB7"/>
    <w:rsid w:val="00983099"/>
    <w:rsid w:val="009B123C"/>
    <w:rsid w:val="009B5DA6"/>
    <w:rsid w:val="009F133F"/>
    <w:rsid w:val="009F6206"/>
    <w:rsid w:val="00A1592D"/>
    <w:rsid w:val="00A211BD"/>
    <w:rsid w:val="00A2248E"/>
    <w:rsid w:val="00A25F89"/>
    <w:rsid w:val="00A739A6"/>
    <w:rsid w:val="00AC6536"/>
    <w:rsid w:val="00AD0C57"/>
    <w:rsid w:val="00AE126A"/>
    <w:rsid w:val="00AE4CB7"/>
    <w:rsid w:val="00AF5BF8"/>
    <w:rsid w:val="00B14AB1"/>
    <w:rsid w:val="00B23565"/>
    <w:rsid w:val="00B23797"/>
    <w:rsid w:val="00B61103"/>
    <w:rsid w:val="00BB0C58"/>
    <w:rsid w:val="00BC7536"/>
    <w:rsid w:val="00BD0859"/>
    <w:rsid w:val="00BD0BD0"/>
    <w:rsid w:val="00BF2FF4"/>
    <w:rsid w:val="00C14690"/>
    <w:rsid w:val="00C47E2A"/>
    <w:rsid w:val="00C8090C"/>
    <w:rsid w:val="00C82BBE"/>
    <w:rsid w:val="00C85A87"/>
    <w:rsid w:val="00CD5521"/>
    <w:rsid w:val="00CD630D"/>
    <w:rsid w:val="00CD6960"/>
    <w:rsid w:val="00CF1935"/>
    <w:rsid w:val="00CF3CCA"/>
    <w:rsid w:val="00CF3F7F"/>
    <w:rsid w:val="00CF6C95"/>
    <w:rsid w:val="00D01B65"/>
    <w:rsid w:val="00D03391"/>
    <w:rsid w:val="00D328F4"/>
    <w:rsid w:val="00D43CDB"/>
    <w:rsid w:val="00D43D76"/>
    <w:rsid w:val="00D71080"/>
    <w:rsid w:val="00D7194D"/>
    <w:rsid w:val="00D800F6"/>
    <w:rsid w:val="00D838CE"/>
    <w:rsid w:val="00DD2C9F"/>
    <w:rsid w:val="00DD58C7"/>
    <w:rsid w:val="00E01AE3"/>
    <w:rsid w:val="00E164CC"/>
    <w:rsid w:val="00E22DC2"/>
    <w:rsid w:val="00E30BA2"/>
    <w:rsid w:val="00E326B8"/>
    <w:rsid w:val="00E51E7A"/>
    <w:rsid w:val="00E61DD1"/>
    <w:rsid w:val="00E822C5"/>
    <w:rsid w:val="00E83E42"/>
    <w:rsid w:val="00E87D2D"/>
    <w:rsid w:val="00EB1132"/>
    <w:rsid w:val="00EC2FAF"/>
    <w:rsid w:val="00ED259A"/>
    <w:rsid w:val="00EE38CD"/>
    <w:rsid w:val="00EF3E22"/>
    <w:rsid w:val="00F10764"/>
    <w:rsid w:val="00F5347A"/>
    <w:rsid w:val="00F70233"/>
    <w:rsid w:val="00F868D8"/>
    <w:rsid w:val="00FA0738"/>
    <w:rsid w:val="00FB769C"/>
    <w:rsid w:val="00FB77B4"/>
    <w:rsid w:val="00FC24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4:docId w14:val="3BF055FE"/>
  <w14:defaultImageDpi w14:val="96"/>
  <w15:docId w15:val="{9C5B3333-08F8-432D-92C1-577170EAD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rFonts w:ascii="Arial" w:hAnsi="Arial" w:cs="Arial"/>
      <w:sz w:val="24"/>
      <w:szCs w:val="24"/>
    </w:rPr>
  </w:style>
  <w:style w:type="paragraph" w:styleId="Heading1">
    <w:name w:val="heading 1"/>
    <w:basedOn w:val="Normal"/>
    <w:next w:val="Normal"/>
    <w:link w:val="Heading1Char"/>
    <w:uiPriority w:val="99"/>
    <w:qFormat/>
    <w:pPr>
      <w:outlineLvl w:val="0"/>
    </w:pPr>
  </w:style>
  <w:style w:type="paragraph" w:styleId="Heading2">
    <w:name w:val="heading 2"/>
    <w:basedOn w:val="Normal"/>
    <w:next w:val="Normal"/>
    <w:link w:val="Heading2Char"/>
    <w:uiPriority w:val="99"/>
    <w:qFormat/>
    <w:pPr>
      <w:outlineLvl w:val="1"/>
    </w:pPr>
  </w:style>
  <w:style w:type="paragraph" w:styleId="Heading3">
    <w:name w:val="heading 3"/>
    <w:basedOn w:val="Normal"/>
    <w:next w:val="Normal"/>
    <w:link w:val="Heading3Char"/>
    <w:uiPriority w:val="99"/>
    <w:qFormat/>
    <w:pPr>
      <w:keepNext/>
      <w:outlineLvl w:val="2"/>
    </w:pPr>
    <w:rPr>
      <w:sz w:val="32"/>
      <w:szCs w:val="32"/>
    </w:rPr>
  </w:style>
  <w:style w:type="paragraph" w:styleId="Heading4">
    <w:name w:val="heading 4"/>
    <w:basedOn w:val="Normal"/>
    <w:next w:val="Normal"/>
    <w:link w:val="Heading4Char"/>
    <w:uiPriority w:val="99"/>
    <w:qFormat/>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rFonts w:ascii="Cambria" w:hAnsi="Cambria" w:cs="Times New Roman"/>
      <w:b/>
      <w:bCs/>
      <w:kern w:val="32"/>
      <w:sz w:val="32"/>
      <w:szCs w:val="32"/>
    </w:rPr>
  </w:style>
  <w:style w:type="character" w:customStyle="1" w:styleId="Heading2Char">
    <w:name w:val="Heading 2 Char"/>
    <w:link w:val="Heading2"/>
    <w:uiPriority w:val="99"/>
    <w:semiHidden/>
    <w:locked/>
    <w:rPr>
      <w:rFonts w:ascii="Cambria" w:hAnsi="Cambria" w:cs="Times New Roman"/>
      <w:b/>
      <w:bCs/>
      <w:i/>
      <w:iCs/>
      <w:sz w:val="28"/>
      <w:szCs w:val="28"/>
    </w:rPr>
  </w:style>
  <w:style w:type="character" w:customStyle="1" w:styleId="Heading3Char">
    <w:name w:val="Heading 3 Char"/>
    <w:link w:val="Heading3"/>
    <w:uiPriority w:val="99"/>
    <w:semiHidden/>
    <w:locked/>
    <w:rPr>
      <w:rFonts w:ascii="Cambria" w:hAnsi="Cambria" w:cs="Times New Roman"/>
      <w:b/>
      <w:bCs/>
      <w:sz w:val="26"/>
      <w:szCs w:val="26"/>
    </w:rPr>
  </w:style>
  <w:style w:type="character" w:customStyle="1" w:styleId="Heading4Char">
    <w:name w:val="Heading 4 Char"/>
    <w:link w:val="Heading4"/>
    <w:uiPriority w:val="99"/>
    <w:semiHidden/>
    <w:locked/>
    <w:rPr>
      <w:rFonts w:ascii="Calibri" w:hAnsi="Calibri" w:cs="Times New Roman"/>
      <w:b/>
      <w:bCs/>
      <w:sz w:val="28"/>
      <w:szCs w:val="28"/>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link w:val="BalloonText"/>
    <w:uiPriority w:val="99"/>
    <w:semiHidden/>
    <w:locked/>
    <w:rPr>
      <w:rFonts w:ascii="Tahoma" w:hAnsi="Tahoma" w:cs="Tahoma"/>
      <w:sz w:val="16"/>
      <w:szCs w:val="16"/>
    </w:rPr>
  </w:style>
  <w:style w:type="character" w:styleId="CommentReference">
    <w:name w:val="annotation reference"/>
    <w:uiPriority w:val="99"/>
    <w:semiHidden/>
    <w:unhideWhenUsed/>
    <w:rsid w:val="00CD6960"/>
    <w:rPr>
      <w:sz w:val="16"/>
      <w:szCs w:val="16"/>
    </w:rPr>
  </w:style>
  <w:style w:type="paragraph" w:styleId="CommentText">
    <w:name w:val="annotation text"/>
    <w:basedOn w:val="Normal"/>
    <w:link w:val="CommentTextChar"/>
    <w:uiPriority w:val="99"/>
    <w:semiHidden/>
    <w:unhideWhenUsed/>
    <w:rsid w:val="00CD6960"/>
    <w:pPr>
      <w:widowControl/>
      <w:autoSpaceDE/>
      <w:autoSpaceDN/>
      <w:adjustRightInd/>
    </w:pPr>
    <w:rPr>
      <w:rFonts w:ascii="Times New Roman" w:eastAsia="PMingLiU" w:hAnsi="Times New Roman" w:cs="Times New Roman"/>
      <w:sz w:val="20"/>
      <w:szCs w:val="20"/>
    </w:rPr>
  </w:style>
  <w:style w:type="character" w:customStyle="1" w:styleId="CommentTextChar">
    <w:name w:val="Comment Text Char"/>
    <w:link w:val="CommentText"/>
    <w:uiPriority w:val="99"/>
    <w:semiHidden/>
    <w:rsid w:val="00CD6960"/>
    <w:rPr>
      <w:rFonts w:eastAsia="PMingLiU"/>
      <w:sz w:val="20"/>
      <w:szCs w:val="20"/>
    </w:rPr>
  </w:style>
  <w:style w:type="paragraph" w:styleId="CommentSubject">
    <w:name w:val="annotation subject"/>
    <w:basedOn w:val="CommentText"/>
    <w:next w:val="CommentText"/>
    <w:link w:val="CommentSubjectChar"/>
    <w:uiPriority w:val="99"/>
    <w:semiHidden/>
    <w:unhideWhenUsed/>
    <w:rsid w:val="006B4A5A"/>
    <w:pPr>
      <w:widowControl w:val="0"/>
      <w:autoSpaceDE w:val="0"/>
      <w:autoSpaceDN w:val="0"/>
      <w:adjustRightInd w:val="0"/>
    </w:pPr>
    <w:rPr>
      <w:rFonts w:ascii="Arial" w:eastAsia="Times New Roman" w:hAnsi="Arial" w:cs="Arial"/>
      <w:b/>
      <w:bCs/>
    </w:rPr>
  </w:style>
  <w:style w:type="character" w:customStyle="1" w:styleId="CommentSubjectChar">
    <w:name w:val="Comment Subject Char"/>
    <w:basedOn w:val="CommentTextChar"/>
    <w:link w:val="CommentSubject"/>
    <w:uiPriority w:val="99"/>
    <w:semiHidden/>
    <w:rsid w:val="006B4A5A"/>
    <w:rPr>
      <w:rFonts w:ascii="Arial" w:eastAsia="PMingLiU" w:hAnsi="Arial" w:cs="Arial"/>
      <w:b/>
      <w:bCs/>
      <w:sz w:val="20"/>
      <w:szCs w:val="20"/>
    </w:rPr>
  </w:style>
  <w:style w:type="paragraph" w:styleId="Header">
    <w:name w:val="header"/>
    <w:basedOn w:val="Normal"/>
    <w:link w:val="HeaderChar"/>
    <w:uiPriority w:val="99"/>
    <w:unhideWhenUsed/>
    <w:rsid w:val="00950319"/>
    <w:pPr>
      <w:tabs>
        <w:tab w:val="center" w:pos="4680"/>
        <w:tab w:val="right" w:pos="9360"/>
      </w:tabs>
    </w:pPr>
  </w:style>
  <w:style w:type="character" w:customStyle="1" w:styleId="HeaderChar">
    <w:name w:val="Header Char"/>
    <w:basedOn w:val="DefaultParagraphFont"/>
    <w:link w:val="Header"/>
    <w:uiPriority w:val="99"/>
    <w:rsid w:val="00950319"/>
    <w:rPr>
      <w:rFonts w:ascii="Arial" w:hAnsi="Arial" w:cs="Arial"/>
      <w:sz w:val="24"/>
      <w:szCs w:val="24"/>
    </w:rPr>
  </w:style>
  <w:style w:type="paragraph" w:styleId="Footer">
    <w:name w:val="footer"/>
    <w:basedOn w:val="Normal"/>
    <w:link w:val="FooterChar"/>
    <w:uiPriority w:val="99"/>
    <w:unhideWhenUsed/>
    <w:rsid w:val="00950319"/>
    <w:pPr>
      <w:tabs>
        <w:tab w:val="center" w:pos="4680"/>
        <w:tab w:val="right" w:pos="9360"/>
      </w:tabs>
    </w:pPr>
  </w:style>
  <w:style w:type="character" w:customStyle="1" w:styleId="FooterChar">
    <w:name w:val="Footer Char"/>
    <w:basedOn w:val="DefaultParagraphFont"/>
    <w:link w:val="Footer"/>
    <w:uiPriority w:val="99"/>
    <w:rsid w:val="00950319"/>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3260</Words>
  <Characters>18587</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2006 Summit /Thistledown Meeting</vt:lpstr>
    </vt:vector>
  </TitlesOfParts>
  <Company>MEC</Company>
  <LinksUpToDate>false</LinksUpToDate>
  <CharactersWithSpaces>21804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2006 Summit /Thistledown Meeting</dc:title>
  <dc:creator>bcouch</dc:creator>
  <cp:lastModifiedBy>Patrick Ellsworth</cp:lastModifiedBy>
  <cp:revision>2</cp:revision>
  <cp:lastPrinted>2023-01-25T21:26:00Z</cp:lastPrinted>
  <dcterms:created xsi:type="dcterms:W3CDTF">2024-02-08T18:31:00Z</dcterms:created>
  <dcterms:modified xsi:type="dcterms:W3CDTF">2024-02-08T18:31:00Z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S_TRACKING_ID">
    <vt:lpwstr>d17bf846-640f-417f-b6d2-c029bd9feb55</vt:lpwstr>
  </property>
</Properties>
</file>